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AED7" w14:textId="43E3B4AF" w:rsidR="008D4097" w:rsidRDefault="008D4097" w:rsidP="00C27FE2">
      <w:pPr>
        <w:pStyle w:val="Nadpis1"/>
      </w:pPr>
      <w:r>
        <w:rPr>
          <w:noProof/>
        </w:rPr>
        <w:drawing>
          <wp:inline distT="0" distB="0" distL="0" distR="0" wp14:anchorId="119778D7" wp14:editId="523A6D06">
            <wp:extent cx="2460567" cy="737062"/>
            <wp:effectExtent l="0" t="0" r="0" b="6350"/>
            <wp:docPr id="15291031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03188" name="Obrázek 15291031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567" cy="737062"/>
                    </a:xfrm>
                    <a:prstGeom prst="rect">
                      <a:avLst/>
                    </a:prstGeom>
                  </pic:spPr>
                </pic:pic>
              </a:graphicData>
            </a:graphic>
          </wp:inline>
        </w:drawing>
      </w:r>
    </w:p>
    <w:p w14:paraId="20AB2A1A" w14:textId="77777777" w:rsidR="008D4097" w:rsidRDefault="008D4097" w:rsidP="00C27FE2">
      <w:pPr>
        <w:pStyle w:val="Nadpis1"/>
      </w:pPr>
    </w:p>
    <w:p w14:paraId="1E947667" w14:textId="0A8532E1" w:rsidR="00790235" w:rsidRPr="00971A78" w:rsidRDefault="009F16E4" w:rsidP="00C27FE2">
      <w:pPr>
        <w:pStyle w:val="Nadpis1"/>
      </w:pPr>
      <w:r>
        <w:t xml:space="preserve">Průběžná </w:t>
      </w:r>
      <w:r w:rsidR="000E2958">
        <w:t xml:space="preserve">evaluační </w:t>
      </w:r>
      <w:r w:rsidR="000E2958" w:rsidRPr="000E2958">
        <w:t>zpráva projektu</w:t>
      </w:r>
      <w:r w:rsidR="00C27FE2">
        <w:t xml:space="preserve"> </w:t>
      </w:r>
      <w:r w:rsidR="00971A78" w:rsidRPr="00971A78">
        <w:rPr>
          <w:i/>
          <w:iCs/>
        </w:rPr>
        <w:t>Implementace Rané intervence O.T.A. do systému péče o děti s PAS</w:t>
      </w:r>
    </w:p>
    <w:p w14:paraId="77DC7244" w14:textId="1CA163E4" w:rsidR="00304A97" w:rsidRDefault="00CE57D6" w:rsidP="00CE0C33">
      <w:r>
        <w:t xml:space="preserve">Martin Nekola, </w:t>
      </w:r>
      <w:r w:rsidR="0037790B">
        <w:t>2. 6. 2026</w:t>
      </w:r>
    </w:p>
    <w:p w14:paraId="1CC54BBB" w14:textId="4465C706" w:rsidR="00A34EBE" w:rsidRDefault="001E4470" w:rsidP="001E4470">
      <w:pPr>
        <w:pStyle w:val="Nadpis2"/>
      </w:pPr>
      <w:r>
        <w:t>Popis a cíle projektu</w:t>
      </w:r>
    </w:p>
    <w:p w14:paraId="4F0A7550" w14:textId="43904FE4" w:rsidR="00747DCE" w:rsidRDefault="00273130" w:rsidP="00CE0C33">
      <w:r>
        <w:t xml:space="preserve">Projekt </w:t>
      </w:r>
      <w:r w:rsidR="009F16E4">
        <w:t xml:space="preserve">zavádí </w:t>
      </w:r>
      <w:r>
        <w:t>odbornou péči o děti s pozitivním nálezem v testu M</w:t>
      </w:r>
      <w:r w:rsidR="007676A4">
        <w:t>-</w:t>
      </w:r>
      <w:r>
        <w:t>CHAT</w:t>
      </w:r>
      <w:r w:rsidR="007676A4">
        <w:t>-</w:t>
      </w:r>
      <w:r>
        <w:t>R</w:t>
      </w:r>
      <w:r w:rsidR="00747DCE">
        <w:t xml:space="preserve"> dostupnou v celé ČR</w:t>
      </w:r>
      <w:r>
        <w:t>.</w:t>
      </w:r>
      <w:r w:rsidR="00A40814">
        <w:t xml:space="preserve"> </w:t>
      </w:r>
      <w:r>
        <w:t>Raná intervence O.T.A. byla vyvinuta dr. Romanou</w:t>
      </w:r>
      <w:r w:rsidR="00A40814">
        <w:t xml:space="preserve"> </w:t>
      </w:r>
      <w:r>
        <w:t>Straussovou, působením na dítě prostřednictvím jeho rodičů ovlivňuje raný vývoj těchto dětí do té</w:t>
      </w:r>
      <w:r w:rsidR="00907B98">
        <w:t xml:space="preserve"> </w:t>
      </w:r>
      <w:r>
        <w:t xml:space="preserve">míry, že lze </w:t>
      </w:r>
      <w:r w:rsidR="007676A4">
        <w:t>optimalizovat</w:t>
      </w:r>
      <w:r>
        <w:t xml:space="preserve"> vývoj dítěte, který by vedl k PAS, </w:t>
      </w:r>
      <w:r w:rsidR="007676A4">
        <w:t xml:space="preserve">směrem </w:t>
      </w:r>
      <w:r>
        <w:t>k intaktnímu vývoji.</w:t>
      </w:r>
      <w:r w:rsidR="00907B98">
        <w:t xml:space="preserve"> </w:t>
      </w:r>
      <w:r w:rsidR="00747DCE" w:rsidRPr="00747DCE">
        <w:t>Cílem je předat metodiku Rané intervence O.T.A. k dalším poskytovatelům</w:t>
      </w:r>
      <w:r w:rsidR="00111D66">
        <w:t xml:space="preserve"> a t</w:t>
      </w:r>
      <w:r w:rsidR="00747DCE" w:rsidRPr="00747DCE">
        <w:t>ím zajistit místní</w:t>
      </w:r>
      <w:r w:rsidR="00907B98">
        <w:t xml:space="preserve"> </w:t>
      </w:r>
      <w:r w:rsidR="00747DCE" w:rsidRPr="00747DCE">
        <w:t>dostupnost Rané intervence O.T.A. s</w:t>
      </w:r>
      <w:r w:rsidR="00A821A0">
        <w:t xml:space="preserve"> krátkou </w:t>
      </w:r>
      <w:r w:rsidR="00747DCE" w:rsidRPr="00747DCE">
        <w:t>dojezdovou vzdáleností. Po dosažení cíle projektu by měla existovat síť poskytovatelů přibližně 1 organizace na</w:t>
      </w:r>
      <w:r w:rsidR="00B80D43">
        <w:t xml:space="preserve"> </w:t>
      </w:r>
      <w:r w:rsidR="00747DCE" w:rsidRPr="00747DCE">
        <w:t>kraj, každá nezávislá na řešiteli. Snahou je, aby organizace byla v místě svého stávajícího</w:t>
      </w:r>
      <w:r w:rsidR="00B80D43">
        <w:t xml:space="preserve"> </w:t>
      </w:r>
      <w:r w:rsidR="00747DCE" w:rsidRPr="00747DCE">
        <w:t>působení dostatečně významná a se stabilní historií, minimální fluktuací. Dalším cílem je, aby</w:t>
      </w:r>
      <w:r w:rsidR="00B80D43">
        <w:t xml:space="preserve"> </w:t>
      </w:r>
      <w:r w:rsidR="00747DCE" w:rsidRPr="00747DCE">
        <w:t>organizace zapojené do projektu a které po jeho skončení budou schopné metodu poskytovat,</w:t>
      </w:r>
      <w:r w:rsidR="00B80D43">
        <w:t xml:space="preserve"> </w:t>
      </w:r>
      <w:r w:rsidR="00747DCE" w:rsidRPr="00747DCE">
        <w:t xml:space="preserve">dokázaly v budoucnu spolupracovat, např. předáváním zkušeností prostřednictvím </w:t>
      </w:r>
      <w:proofErr w:type="spellStart"/>
      <w:r w:rsidR="00747DCE" w:rsidRPr="00747DCE">
        <w:t>intervizních</w:t>
      </w:r>
      <w:proofErr w:type="spellEnd"/>
      <w:r w:rsidR="00B80D43">
        <w:t xml:space="preserve"> </w:t>
      </w:r>
      <w:r w:rsidR="00747DCE" w:rsidRPr="00747DCE">
        <w:t>setkávání.</w:t>
      </w:r>
    </w:p>
    <w:p w14:paraId="4E4F5DB2" w14:textId="159BFEF4" w:rsidR="00291D7D" w:rsidRDefault="00C0217F" w:rsidP="00FF1022">
      <w:pPr>
        <w:pStyle w:val="Nadpis2"/>
      </w:pPr>
      <w:r>
        <w:t>Cíl</w:t>
      </w:r>
      <w:r w:rsidR="006E216B">
        <w:t xml:space="preserve"> evaluace</w:t>
      </w:r>
    </w:p>
    <w:p w14:paraId="6AE65799" w14:textId="14062FAD" w:rsidR="009B534D" w:rsidRPr="00B54E90" w:rsidRDefault="008771DC" w:rsidP="009D4BFF">
      <w:r w:rsidRPr="00B54E90">
        <w:t>Hlavní</w:t>
      </w:r>
      <w:r w:rsidR="00B54E90">
        <w:t xml:space="preserve"> cíle evaluace jsou</w:t>
      </w:r>
      <w:r w:rsidR="00CA090C">
        <w:t xml:space="preserve"> 1</w:t>
      </w:r>
      <w:r w:rsidR="009D4BFF" w:rsidRPr="00B54E90">
        <w:t xml:space="preserve">) </w:t>
      </w:r>
      <w:r w:rsidR="0024418F" w:rsidRPr="00B54E90">
        <w:t>vyhodno</w:t>
      </w:r>
      <w:r w:rsidR="00074582">
        <w:t>cení</w:t>
      </w:r>
      <w:r w:rsidR="0024418F" w:rsidRPr="00B54E90">
        <w:t xml:space="preserve"> </w:t>
      </w:r>
      <w:r w:rsidR="00BF1524">
        <w:t xml:space="preserve">naplnění cíle projektu, tj. rozšíření </w:t>
      </w:r>
      <w:r w:rsidR="002C38BF">
        <w:t>RI O.T.A.®</w:t>
      </w:r>
      <w:r w:rsidR="00BF1524">
        <w:t xml:space="preserve"> do </w:t>
      </w:r>
      <w:r w:rsidR="00445358">
        <w:t xml:space="preserve">organizací </w:t>
      </w:r>
      <w:r w:rsidR="006700EE">
        <w:t xml:space="preserve">zdravotních a </w:t>
      </w:r>
      <w:r w:rsidR="00445358">
        <w:t xml:space="preserve">sociálních služeb ve vybraných </w:t>
      </w:r>
      <w:r w:rsidR="00842BF6">
        <w:t>krajích ČR</w:t>
      </w:r>
      <w:r w:rsidR="002B5324" w:rsidRPr="00B54E90">
        <w:t xml:space="preserve"> </w:t>
      </w:r>
      <w:r w:rsidR="004862F0">
        <w:t xml:space="preserve">a </w:t>
      </w:r>
      <w:r w:rsidR="009D4BFF" w:rsidRPr="00B54E90">
        <w:t xml:space="preserve">2) </w:t>
      </w:r>
      <w:r w:rsidR="00B2049B">
        <w:t>posou</w:t>
      </w:r>
      <w:r w:rsidR="00915E78">
        <w:t>zení</w:t>
      </w:r>
      <w:r w:rsidR="00B2049B">
        <w:t xml:space="preserve"> </w:t>
      </w:r>
      <w:r w:rsidR="00426C7A">
        <w:t>efektivit</w:t>
      </w:r>
      <w:r w:rsidR="00915E78">
        <w:t>y</w:t>
      </w:r>
      <w:r w:rsidR="00426C7A">
        <w:t xml:space="preserve"> </w:t>
      </w:r>
      <w:r w:rsidR="002C38BF">
        <w:t>RI O.T.A.®</w:t>
      </w:r>
      <w:r w:rsidR="00A31475">
        <w:t xml:space="preserve"> </w:t>
      </w:r>
      <w:r w:rsidR="00915E78">
        <w:t xml:space="preserve">prováděné </w:t>
      </w:r>
      <w:r w:rsidR="00E0479A">
        <w:t>terapeut</w:t>
      </w:r>
      <w:r w:rsidR="00692866">
        <w:t>kami</w:t>
      </w:r>
      <w:r w:rsidR="0052089D">
        <w:t xml:space="preserve"> ve výcviku</w:t>
      </w:r>
      <w:r w:rsidR="00087A4B">
        <w:t xml:space="preserve"> </w:t>
      </w:r>
      <w:r w:rsidR="00915E78">
        <w:t>(</w:t>
      </w:r>
      <w:r w:rsidR="00087A4B">
        <w:t>v porovnání s </w:t>
      </w:r>
      <w:r w:rsidR="00F856A6">
        <w:t xml:space="preserve">RI O.T.A.® prováděnou </w:t>
      </w:r>
      <w:r w:rsidR="00830ED3">
        <w:t>zkušenými terapeut</w:t>
      </w:r>
      <w:r w:rsidR="00692866">
        <w:t>kami</w:t>
      </w:r>
      <w:r w:rsidR="00830ED3">
        <w:t xml:space="preserve"> C</w:t>
      </w:r>
      <w:r w:rsidR="00A95B7A">
        <w:t>entra terapie autismu</w:t>
      </w:r>
      <w:r w:rsidR="007F6727">
        <w:t xml:space="preserve"> a komunitní péčí</w:t>
      </w:r>
      <w:r w:rsidR="00F856A6">
        <w:t>)</w:t>
      </w:r>
      <w:r w:rsidR="009F7853">
        <w:t>.</w:t>
      </w:r>
      <w:r w:rsidR="00692866">
        <w:rPr>
          <w:rStyle w:val="Znakapoznpodarou"/>
        </w:rPr>
        <w:footnoteReference w:id="1"/>
      </w:r>
    </w:p>
    <w:p w14:paraId="4D5319CB" w14:textId="438C7B6F" w:rsidR="00291D7D" w:rsidRDefault="00F52580" w:rsidP="00CE0C33">
      <w:r>
        <w:t>Konkrétní</w:t>
      </w:r>
      <w:r w:rsidR="00D707D8">
        <w:t xml:space="preserve"> evaluační otázky a navržené </w:t>
      </w:r>
      <w:r>
        <w:t>přístupy a metody</w:t>
      </w:r>
      <w:r w:rsidR="0012582A">
        <w:t xml:space="preserve"> evaluace</w:t>
      </w:r>
      <w:r>
        <w:t xml:space="preserve"> pro jednotlivé klíčové aktivity </w:t>
      </w:r>
      <w:r w:rsidR="009F16E4">
        <w:t xml:space="preserve">se oproti plánu popsanému ve Vstupní evaluační zprávě nezměnily, takže jsou zde </w:t>
      </w:r>
      <w:r>
        <w:t xml:space="preserve">popsány </w:t>
      </w:r>
      <w:r w:rsidR="009F16E4">
        <w:t>pouze velmi stručně</w:t>
      </w:r>
      <w:r>
        <w:t>.</w:t>
      </w:r>
    </w:p>
    <w:p w14:paraId="0CCA9788" w14:textId="4F3BFD7F" w:rsidR="00291852" w:rsidRDefault="00823464" w:rsidP="00823464">
      <w:pPr>
        <w:pStyle w:val="Nadpis2"/>
      </w:pPr>
      <w:bookmarkStart w:id="0" w:name="OLE_LINK1"/>
      <w:r>
        <w:t>M</w:t>
      </w:r>
      <w:r w:rsidRPr="000F74ED">
        <w:t>etodologický rámec</w:t>
      </w:r>
      <w:r>
        <w:t xml:space="preserve"> evaluace</w:t>
      </w:r>
    </w:p>
    <w:bookmarkEnd w:id="0"/>
    <w:p w14:paraId="51FB164F" w14:textId="0EBC43EA" w:rsidR="00A704E1" w:rsidRDefault="009F16E4" w:rsidP="00596A3C">
      <w:r>
        <w:rPr>
          <w:bCs/>
        </w:rPr>
        <w:t xml:space="preserve">V průběhu intervence probíhá standardní monitoring, který sbírá data pro souhrnnou </w:t>
      </w:r>
      <w:r w:rsidR="009F7853" w:rsidRPr="00971A78">
        <w:rPr>
          <w:bCs/>
          <w:i/>
          <w:iCs/>
        </w:rPr>
        <w:t>dopadov</w:t>
      </w:r>
      <w:r>
        <w:rPr>
          <w:bCs/>
          <w:i/>
          <w:iCs/>
        </w:rPr>
        <w:t>ou</w:t>
      </w:r>
      <w:r w:rsidR="009F7853" w:rsidRPr="00971A78">
        <w:rPr>
          <w:bCs/>
          <w:i/>
          <w:iCs/>
        </w:rPr>
        <w:t xml:space="preserve"> </w:t>
      </w:r>
      <w:r w:rsidR="00483069" w:rsidRPr="00971A78">
        <w:rPr>
          <w:bCs/>
          <w:i/>
          <w:iCs/>
        </w:rPr>
        <w:t>evaluac</w:t>
      </w:r>
      <w:r>
        <w:rPr>
          <w:bCs/>
          <w:i/>
          <w:iCs/>
        </w:rPr>
        <w:t>i</w:t>
      </w:r>
      <w:r>
        <w:rPr>
          <w:bCs/>
        </w:rPr>
        <w:t>. Ta</w:t>
      </w:r>
      <w:r w:rsidR="00483069" w:rsidRPr="00483069">
        <w:rPr>
          <w:bCs/>
        </w:rPr>
        <w:t xml:space="preserve"> </w:t>
      </w:r>
      <w:r w:rsidR="000758D2">
        <w:rPr>
          <w:bCs/>
        </w:rPr>
        <w:t>poskytne o</w:t>
      </w:r>
      <w:r w:rsidR="00253FCB">
        <w:rPr>
          <w:bCs/>
        </w:rPr>
        <w:t xml:space="preserve">dhad efektu </w:t>
      </w:r>
      <w:r w:rsidR="00483069" w:rsidRPr="00483069">
        <w:t xml:space="preserve">na </w:t>
      </w:r>
      <w:r w:rsidR="009B47E5">
        <w:t xml:space="preserve">1) </w:t>
      </w:r>
      <w:r w:rsidR="0052089D">
        <w:t xml:space="preserve">primární </w:t>
      </w:r>
      <w:r w:rsidR="003C2E2B">
        <w:t>cílov</w:t>
      </w:r>
      <w:r w:rsidR="0052089D">
        <w:t>ou</w:t>
      </w:r>
      <w:r w:rsidR="003C2E2B">
        <w:t xml:space="preserve"> skupin</w:t>
      </w:r>
      <w:r w:rsidR="0052089D">
        <w:t>u</w:t>
      </w:r>
      <w:r w:rsidR="00613037">
        <w:t xml:space="preserve"> (CS)</w:t>
      </w:r>
      <w:r w:rsidR="0052089D">
        <w:t xml:space="preserve"> terapeut</w:t>
      </w:r>
      <w:r w:rsidR="00411FF9">
        <w:t>ek</w:t>
      </w:r>
      <w:r w:rsidR="0052089D">
        <w:t xml:space="preserve"> O.T.A. ve výcviku</w:t>
      </w:r>
      <w:r w:rsidR="00CC67F2">
        <w:t xml:space="preserve"> a </w:t>
      </w:r>
      <w:r w:rsidR="009B47E5">
        <w:t xml:space="preserve">2) </w:t>
      </w:r>
      <w:r w:rsidR="00CC67F2">
        <w:t>sekundární CS dětí</w:t>
      </w:r>
      <w:r w:rsidR="009B47E5">
        <w:t xml:space="preserve"> </w:t>
      </w:r>
      <w:r w:rsidR="009B47E5" w:rsidRPr="009B47E5">
        <w:t xml:space="preserve">raného věku s pozitivním záchytem PAS </w:t>
      </w:r>
      <w:r w:rsidR="000B3CE2">
        <w:t>(měřeno pomocí ADOS-2)</w:t>
      </w:r>
      <w:r w:rsidR="009B47E5" w:rsidRPr="009B47E5">
        <w:t>.</w:t>
      </w:r>
      <w:r w:rsidR="009B47E5">
        <w:t xml:space="preserve"> </w:t>
      </w:r>
      <w:r w:rsidR="00A704E1" w:rsidRPr="00A704E1">
        <w:t xml:space="preserve">Na systémové úrovni se potom </w:t>
      </w:r>
      <w:r w:rsidR="00EC38FA">
        <w:t xml:space="preserve">zaměří na 3) </w:t>
      </w:r>
      <w:r w:rsidR="00676AF5">
        <w:t xml:space="preserve">posouzení </w:t>
      </w:r>
      <w:r w:rsidR="00A704E1" w:rsidRPr="00A704E1">
        <w:t>místní dostupnost</w:t>
      </w:r>
      <w:r w:rsidR="00FB26EA">
        <w:t xml:space="preserve">i </w:t>
      </w:r>
      <w:r w:rsidR="00A704E1" w:rsidRPr="00A704E1">
        <w:t xml:space="preserve">služby </w:t>
      </w:r>
      <w:r w:rsidR="00FB26EA">
        <w:t xml:space="preserve">v rámci </w:t>
      </w:r>
      <w:r w:rsidR="00676AF5" w:rsidRPr="00676AF5">
        <w:t>systém</w:t>
      </w:r>
      <w:r w:rsidR="00FB26EA">
        <w:t>u</w:t>
      </w:r>
      <w:r w:rsidR="00676AF5" w:rsidRPr="00676AF5">
        <w:t xml:space="preserve"> </w:t>
      </w:r>
      <w:r w:rsidR="0054047F">
        <w:t xml:space="preserve">zdravotních a </w:t>
      </w:r>
      <w:r w:rsidR="00676AF5" w:rsidRPr="00676AF5">
        <w:t>sociálních služeb</w:t>
      </w:r>
      <w:r w:rsidR="00FB26EA">
        <w:t xml:space="preserve"> v zapojených krajích.</w:t>
      </w:r>
    </w:p>
    <w:p w14:paraId="61627419" w14:textId="77777777" w:rsidR="00DA6AF5" w:rsidRDefault="009F16E4" w:rsidP="009F16E4">
      <w:r w:rsidRPr="00483069">
        <w:t>Metodologicky se jedn</w:t>
      </w:r>
      <w:r>
        <w:t>á</w:t>
      </w:r>
      <w:r w:rsidRPr="00483069">
        <w:t xml:space="preserve"> o multi</w:t>
      </w:r>
      <w:r>
        <w:t>centrickou</w:t>
      </w:r>
      <w:r w:rsidRPr="00483069">
        <w:t xml:space="preserve"> studii,</w:t>
      </w:r>
      <w:r>
        <w:t xml:space="preserve"> kde pracoviště tvoří organizace ve vybraných lokalitách včetně CTA v Praze. Intervenci by mělo dostat přibližně 60 rodin.</w:t>
      </w:r>
    </w:p>
    <w:p w14:paraId="2D3DB319" w14:textId="139A61D3" w:rsidR="009F16E4" w:rsidRPr="00483069" w:rsidRDefault="00DA6AF5" w:rsidP="009F16E4">
      <w:r>
        <w:t>Studie byla v listopadu 2025 schválena bez výhrad Komisí pro etiku ve výzkumu FSV UK</w:t>
      </w:r>
      <w:r w:rsidR="009F3E94">
        <w:t>. P</w:t>
      </w:r>
      <w:r>
        <w:t xml:space="preserve">rotokol studie byl </w:t>
      </w:r>
      <w:r w:rsidR="009F3E94">
        <w:t xml:space="preserve">následně v lednu 2026 </w:t>
      </w:r>
      <w:r>
        <w:t xml:space="preserve">zaregistrován </w:t>
      </w:r>
      <w:r w:rsidR="009F3E94">
        <w:t xml:space="preserve">v </w:t>
      </w:r>
      <w:r w:rsidR="009F3E94" w:rsidRPr="009F3E94">
        <w:t>Open Science Framework (OSF)</w:t>
      </w:r>
      <w:r w:rsidR="009F3E94">
        <w:t xml:space="preserve"> s embargem do konce projektu.</w:t>
      </w:r>
    </w:p>
    <w:p w14:paraId="17E7CEF1" w14:textId="0FDE4048" w:rsidR="009F16E4" w:rsidRDefault="009F16E4" w:rsidP="009F16E4">
      <w:pPr>
        <w:pStyle w:val="Nadpis2"/>
      </w:pPr>
      <w:r>
        <w:lastRenderedPageBreak/>
        <w:t>Aktuální stav</w:t>
      </w:r>
    </w:p>
    <w:p w14:paraId="47F5A618" w14:textId="63E0B394" w:rsidR="009F16E4" w:rsidRPr="009F16E4" w:rsidRDefault="009F16E4" w:rsidP="002146A2">
      <w:r>
        <w:t>V této části shrnujeme vývoj a aktuální stav intervence podle jednotlivých evaluačních otázek.</w:t>
      </w:r>
    </w:p>
    <w:p w14:paraId="00A4A950" w14:textId="3C3E9562" w:rsidR="002146A2" w:rsidRPr="00EF555F" w:rsidRDefault="00C517BE" w:rsidP="002146A2">
      <w:pPr>
        <w:rPr>
          <w:b/>
          <w:bCs/>
        </w:rPr>
      </w:pPr>
      <w:r>
        <w:rPr>
          <w:b/>
          <w:bCs/>
        </w:rPr>
        <w:t>EO</w:t>
      </w:r>
      <w:r w:rsidR="00FF37A1">
        <w:rPr>
          <w:b/>
          <w:bCs/>
        </w:rPr>
        <w:t>1</w:t>
      </w:r>
      <w:r>
        <w:rPr>
          <w:b/>
          <w:bCs/>
        </w:rPr>
        <w:t xml:space="preserve">: </w:t>
      </w:r>
      <w:r w:rsidR="0088090F" w:rsidRPr="0088090F">
        <w:rPr>
          <w:b/>
          <w:bCs/>
        </w:rPr>
        <w:t xml:space="preserve">Jaký je dopad intervence na znalosti a dovednosti primární cílové skupiny terapeutů O.T.A. ve výcviku v souvislosti s prováděním </w:t>
      </w:r>
      <w:r w:rsidR="002C38BF">
        <w:rPr>
          <w:b/>
          <w:bCs/>
        </w:rPr>
        <w:t>RI O.T.A.®</w:t>
      </w:r>
      <w:r w:rsidR="0088090F" w:rsidRPr="0088090F">
        <w:rPr>
          <w:b/>
          <w:bCs/>
        </w:rPr>
        <w:t>?</w:t>
      </w:r>
    </w:p>
    <w:p w14:paraId="75ABB7AD" w14:textId="082937D7" w:rsidR="00920F4B" w:rsidRDefault="00B53D1F" w:rsidP="00B5296F">
      <w:r>
        <w:t>Tato EO se zaměří</w:t>
      </w:r>
      <w:r w:rsidR="0080349A">
        <w:t xml:space="preserve"> na</w:t>
      </w:r>
      <w:r>
        <w:t xml:space="preserve"> </w:t>
      </w:r>
      <w:r w:rsidR="000D4616">
        <w:t>hodnocení</w:t>
      </w:r>
      <w:r w:rsidR="008F0EF9">
        <w:t xml:space="preserve"> toho, do jaké míry si </w:t>
      </w:r>
      <w:r w:rsidR="00B25F7E">
        <w:t xml:space="preserve">primární CS osvojila potřebné znalosti a dovednosti k provádění </w:t>
      </w:r>
      <w:r w:rsidR="002C38BF">
        <w:t>RI O.T.A.®</w:t>
      </w:r>
      <w:r w:rsidR="0080349A">
        <w:t>.</w:t>
      </w:r>
      <w:r w:rsidR="00E51233">
        <w:t xml:space="preserve"> </w:t>
      </w:r>
      <w:r w:rsidR="005832B0">
        <w:t xml:space="preserve">Posouzení znalostí bylo ověřeno na konci teoretické části certifikovaného kurzu znalostním testem a ústním pohovorem. </w:t>
      </w:r>
      <w:r w:rsidR="00B5296F">
        <w:t xml:space="preserve">Na </w:t>
      </w:r>
      <w:r w:rsidR="005832B0">
        <w:t xml:space="preserve">jejich </w:t>
      </w:r>
      <w:r w:rsidR="00B5296F">
        <w:t xml:space="preserve">základě </w:t>
      </w:r>
      <w:r w:rsidR="00B5296F" w:rsidRPr="00DC1C0E">
        <w:rPr>
          <w:b/>
          <w:bCs/>
        </w:rPr>
        <w:t xml:space="preserve">získalo </w:t>
      </w:r>
      <w:r w:rsidR="009E2CF3" w:rsidRPr="00DC1C0E">
        <w:rPr>
          <w:b/>
          <w:bCs/>
        </w:rPr>
        <w:t xml:space="preserve">osvědčení o úspěšném absolvovaní teoretické části </w:t>
      </w:r>
      <w:r w:rsidR="00B5296F" w:rsidRPr="00DC1C0E">
        <w:rPr>
          <w:b/>
          <w:bCs/>
        </w:rPr>
        <w:t>všech 20 účastnic kurzu</w:t>
      </w:r>
      <w:r w:rsidR="00B5296F">
        <w:t>.</w:t>
      </w:r>
      <w:r w:rsidR="009E2CF3">
        <w:t xml:space="preserve"> </w:t>
      </w:r>
      <w:r w:rsidR="00B5296F">
        <w:t>Těmto účastnicím byl také</w:t>
      </w:r>
      <w:r w:rsidR="009E2CF3">
        <w:t xml:space="preserve"> po</w:t>
      </w:r>
      <w:r w:rsidR="00B5296F">
        <w:t xml:space="preserve"> </w:t>
      </w:r>
      <w:r w:rsidR="00545897" w:rsidRPr="00545897">
        <w:t xml:space="preserve">skončení </w:t>
      </w:r>
      <w:r w:rsidR="00B5296F">
        <w:t>předán papírový d</w:t>
      </w:r>
      <w:r w:rsidR="00480D03">
        <w:t>otazník spokojenosti</w:t>
      </w:r>
      <w:r w:rsidR="00B5296F">
        <w:t>, jehož výsledky shrnuje následující podkapitola.</w:t>
      </w:r>
    </w:p>
    <w:p w14:paraId="0752F104" w14:textId="66F135BB" w:rsidR="005832B0" w:rsidRDefault="005832B0" w:rsidP="00B5296F">
      <w:r>
        <w:t>V průběhu projektu budou probíhat rozbory videoukázek, které ověří praktické dovednosti terapeutek ve výcviku.</w:t>
      </w:r>
    </w:p>
    <w:p w14:paraId="4ECDD1A6" w14:textId="646BC78E" w:rsidR="00850972" w:rsidRDefault="00850972" w:rsidP="00850972">
      <w:pPr>
        <w:pStyle w:val="Nadpis3"/>
      </w:pPr>
      <w:r>
        <w:t>Dotazník spokojenosti terapeutů s certifikovaným kurzem</w:t>
      </w:r>
    </w:p>
    <w:p w14:paraId="0FAD1569" w14:textId="469F1DD5" w:rsidR="00850972" w:rsidRPr="00850972" w:rsidRDefault="00850972" w:rsidP="00850972">
      <w:r w:rsidRPr="00850972">
        <w:t xml:space="preserve">Tato </w:t>
      </w:r>
      <w:r>
        <w:t xml:space="preserve">část </w:t>
      </w:r>
      <w:r w:rsidRPr="00850972">
        <w:t xml:space="preserve">předkládá vyhodnocení dotazníkového šetření mezi účastnicemi (N=20) certifikovaného kurzu k metodice Rané intervence O.T.A.®, který proběhl v listopadu 2024. </w:t>
      </w:r>
      <w:r>
        <w:t>H</w:t>
      </w:r>
      <w:r w:rsidRPr="00850972">
        <w:t>lavním cílem je posouzení kvality realizované intervence (vzdělávání odborníků) a formulace doporučení pro její případné úpravy s ohledem na přenositelnost do praxe v systému sociálních služeb. Celkové výsledky indikují mimořádně vysokou míru spokojenosti, nicméně poukazují i na specifické oblasti, které si zaslouží další metodologickou pozornost.</w:t>
      </w:r>
    </w:p>
    <w:p w14:paraId="3263C49B" w14:textId="77777777" w:rsidR="00850972" w:rsidRDefault="00850972" w:rsidP="00850972">
      <w:pPr>
        <w:rPr>
          <w:b/>
          <w:bCs/>
        </w:rPr>
      </w:pPr>
      <w:r w:rsidRPr="00850972">
        <w:rPr>
          <w:b/>
          <w:bCs/>
        </w:rPr>
        <w:t>Relevance a naplnění očekávání</w:t>
      </w:r>
    </w:p>
    <w:p w14:paraId="77E0F16D" w14:textId="77777777" w:rsidR="00850972" w:rsidRDefault="00850972" w:rsidP="00850972">
      <w:r w:rsidRPr="00850972">
        <w:t>Kurz prokázal vysokou míru relevance vzhledem k potřebám účastnic. Z odpovědí vyplývá, že celková kvalita věcného obsahu byla hodnocena stupněm 1 (výborně) v 85 % případů, zbylých 15 % respondentek zvolilo stupeň 2 (velmi dobře). Vzdělávací akce naplnila očekávání všech účastnic, z čehož většina (18 z 20) uvedla, že kurz jejich představy naplnil „zcela“ nebo „nad očekávání“. Data ukazují, že zvolené penzum informací i jejich srozumitelnost odpovídají potřebám cílové skupiny a časovým možnostem výukového formátu.</w:t>
      </w:r>
    </w:p>
    <w:p w14:paraId="561761B7" w14:textId="77777777" w:rsidR="00850972" w:rsidRDefault="00850972" w:rsidP="00850972">
      <w:pPr>
        <w:rPr>
          <w:b/>
          <w:bCs/>
        </w:rPr>
      </w:pPr>
      <w:r w:rsidRPr="00850972">
        <w:rPr>
          <w:b/>
          <w:bCs/>
        </w:rPr>
        <w:t>Efektivita a kvalita lektorského týmu</w:t>
      </w:r>
    </w:p>
    <w:p w14:paraId="6F95D2B7" w14:textId="18FB4299" w:rsidR="00850972" w:rsidRPr="00850972" w:rsidRDefault="00850972" w:rsidP="00850972">
      <w:r w:rsidRPr="00850972">
        <w:t xml:space="preserve">Klíčovým faktorem úspěchu celého kurzu se ukázala být vysoká odborná erudice a prezentační dovednosti lektorek. </w:t>
      </w:r>
      <w:r>
        <w:t>L</w:t>
      </w:r>
      <w:r w:rsidRPr="00850972">
        <w:t xml:space="preserve">ektorky PhDr. Romana Straussová, Ph.D. i Mgr. Klára Došková dosáhly absolutního maxima v podobě plného počtu nejvyšších hodnocení (1). Obdobně excelentního výsledku dosáhla také Mgr. Berta Burkoňová (devatenáctkrát stupeň 1 a pouze jedno hodnocení 2). </w:t>
      </w:r>
      <w:r>
        <w:t xml:space="preserve">Lze konstatovat, že </w:t>
      </w:r>
      <w:r w:rsidRPr="00850972">
        <w:t xml:space="preserve">lektorský tým funguje efektivně a vzbuzuje u účastnic respekt i pocit profesního bezpečí. Jedna z účastnic explicitně ocenila podporující přístup lektorek slovy: </w:t>
      </w:r>
      <w:r w:rsidRPr="00850972">
        <w:rPr>
          <w:i/>
          <w:iCs/>
        </w:rPr>
        <w:t>„Bála jsem se tlaku a ten nepřišel.“</w:t>
      </w:r>
    </w:p>
    <w:p w14:paraId="295D5176" w14:textId="77777777" w:rsidR="00850972" w:rsidRDefault="00850972" w:rsidP="00850972">
      <w:r w:rsidRPr="00850972">
        <w:rPr>
          <w:b/>
          <w:bCs/>
        </w:rPr>
        <w:t>Obsahové aspekty a předpokládaný dopad na praxi</w:t>
      </w:r>
    </w:p>
    <w:p w14:paraId="0993DD13" w14:textId="0894D6F5" w:rsidR="00481171" w:rsidRDefault="00850972" w:rsidP="00850972">
      <w:r w:rsidRPr="00850972">
        <w:t xml:space="preserve">Aplikovatelnost získaných znalostí je vnímána velmi pozitivně, což ukazuje na </w:t>
      </w:r>
      <w:r>
        <w:t xml:space="preserve">potenciálně </w:t>
      </w:r>
      <w:r w:rsidRPr="00850972">
        <w:t>silný budoucí dopad kurzu. Značná část (80 %) respondentek deklarovala, že nabyté dovednosti využijí v praxi „zcela“ nebo „nad očekávání“. Při bližším pohledu na jednotlivé tematické bloky (viz graf</w:t>
      </w:r>
      <w:r>
        <w:t xml:space="preserve"> 1</w:t>
      </w:r>
      <w:r w:rsidRPr="00850972">
        <w:t>) si můžeme povšimnout, že oblasti jako „PAS v batolecím věku“ a „Práce s rodiči“ dominují v podílu hodnocení stupněm 1.</w:t>
      </w:r>
    </w:p>
    <w:p w14:paraId="5E033AE8" w14:textId="77777777" w:rsidR="00850972" w:rsidRDefault="00850972" w:rsidP="00850972">
      <w:r w:rsidRPr="00850972">
        <w:t>Oproti tomu modul zaměřený na samotné principy a techniky terapie O.T.A. zaznamenal relativně vyšší podíl hodnocení stupněm 2 (7 účastnic). Ačkoliv se stále jedná o nadprůměrný výsledek, v kontextu ostatních položek indikuje prostor pro mírné obsahové nebo formální úpravy. Tento posun úzce souvisí s poptávkou po vyšší míře praktické výuky (viz dále).</w:t>
      </w:r>
    </w:p>
    <w:p w14:paraId="7E49C564" w14:textId="77777777" w:rsidR="00481171" w:rsidRDefault="00481171" w:rsidP="00850972"/>
    <w:p w14:paraId="7DE8CEDB" w14:textId="77777777" w:rsidR="005832B0" w:rsidRDefault="005832B0" w:rsidP="00850972"/>
    <w:p w14:paraId="31E2F0AE" w14:textId="77777777" w:rsidR="00481171" w:rsidRDefault="00481171" w:rsidP="00850972"/>
    <w:p w14:paraId="023E75C0" w14:textId="77777777" w:rsidR="00481171" w:rsidRDefault="00481171" w:rsidP="00850972"/>
    <w:p w14:paraId="7B6EE305" w14:textId="77777777" w:rsidR="00481171" w:rsidRDefault="00481171" w:rsidP="00481171">
      <w:r w:rsidRPr="00CE57D6">
        <w:rPr>
          <w:b/>
          <w:bCs/>
        </w:rPr>
        <w:t>Graf 1:</w:t>
      </w:r>
      <w:r>
        <w:t xml:space="preserve"> Hodnocení obsahu kurzu</w:t>
      </w:r>
    </w:p>
    <w:p w14:paraId="68082FC0" w14:textId="77777777" w:rsidR="00481171" w:rsidRDefault="00481171" w:rsidP="00481171">
      <w:r>
        <w:rPr>
          <w:noProof/>
        </w:rPr>
        <w:drawing>
          <wp:inline distT="0" distB="0" distL="0" distR="0" wp14:anchorId="71F91125" wp14:editId="7B13A6CF">
            <wp:extent cx="5360985" cy="4062714"/>
            <wp:effectExtent l="0" t="0" r="0" b="0"/>
            <wp:docPr id="42921673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1420" cy="4070622"/>
                    </a:xfrm>
                    <a:prstGeom prst="rect">
                      <a:avLst/>
                    </a:prstGeom>
                    <a:noFill/>
                    <a:ln>
                      <a:noFill/>
                    </a:ln>
                  </pic:spPr>
                </pic:pic>
              </a:graphicData>
            </a:graphic>
          </wp:inline>
        </w:drawing>
      </w:r>
    </w:p>
    <w:p w14:paraId="5506A82E" w14:textId="3137E732" w:rsidR="00481171" w:rsidRPr="00850972" w:rsidRDefault="00481171" w:rsidP="00850972">
      <w:r>
        <w:t>Zdroj: vlastní výpočty</w:t>
      </w:r>
    </w:p>
    <w:p w14:paraId="2AD17C96" w14:textId="77777777" w:rsidR="00850972" w:rsidRDefault="00850972" w:rsidP="00850972">
      <w:r w:rsidRPr="00850972">
        <w:rPr>
          <w:b/>
          <w:bCs/>
        </w:rPr>
        <w:t>Identifikované výzvy, limity a systémová udržitelnost</w:t>
      </w:r>
    </w:p>
    <w:p w14:paraId="3CF7CE04" w14:textId="0C349455" w:rsidR="00850972" w:rsidRPr="00850972" w:rsidRDefault="00850972" w:rsidP="00850972">
      <w:r w:rsidRPr="00850972">
        <w:t xml:space="preserve">Ačkoli byla celková spokojenost vysoká, z otevřených odpovědí bylo možné identifikovat několik oblastí s potenciálem pro </w:t>
      </w:r>
      <w:r>
        <w:t>zlepšení</w:t>
      </w:r>
      <w:r w:rsidRPr="00850972">
        <w:t>:</w:t>
      </w:r>
    </w:p>
    <w:p w14:paraId="09A75356" w14:textId="582B2F55" w:rsidR="00850972" w:rsidRPr="00850972" w:rsidRDefault="00850972" w:rsidP="00850972">
      <w:pPr>
        <w:numPr>
          <w:ilvl w:val="0"/>
          <w:numId w:val="31"/>
        </w:numPr>
      </w:pPr>
      <w:r w:rsidRPr="00850972">
        <w:rPr>
          <w:b/>
          <w:bCs/>
        </w:rPr>
        <w:t>Absence praktického nácviku:</w:t>
      </w:r>
      <w:r w:rsidRPr="00850972">
        <w:t xml:space="preserve"> Dominance teoretické a frontální výuky byla nejčastěji zmiňovaným limitem. Z odpovědí zřetelně vyplývá silná poptávka po zařazení praktických ukázek, práce ve dvojicích, nácviku situací (role-play) či sdílení více </w:t>
      </w:r>
      <w:proofErr w:type="spellStart"/>
      <w:r w:rsidRPr="00850972">
        <w:t>videokazuistik</w:t>
      </w:r>
      <w:proofErr w:type="spellEnd"/>
      <w:r w:rsidRPr="00850972">
        <w:t>. Převaha pasivního přijímání informací u takto komplexní metodiky může snižovat pedagogickou hospodárnost kurzu.</w:t>
      </w:r>
    </w:p>
    <w:p w14:paraId="7334C296" w14:textId="77777777" w:rsidR="00850972" w:rsidRPr="00850972" w:rsidRDefault="00850972" w:rsidP="00850972">
      <w:pPr>
        <w:numPr>
          <w:ilvl w:val="0"/>
          <w:numId w:val="31"/>
        </w:numPr>
      </w:pPr>
      <w:r w:rsidRPr="00850972">
        <w:rPr>
          <w:b/>
          <w:bCs/>
        </w:rPr>
        <w:t>Procesní rámec a udržitelnost služby:</w:t>
      </w:r>
      <w:r w:rsidRPr="00850972">
        <w:t xml:space="preserve"> Některým účastnicím není dosud plně zřejmý ucelený procesní rámec intervence (např. jasná struktura 10 kroků RI O.T.A., návaznost jednotlivých cvičení). V oblasti udržitelnosti se rovněž objevily dotazy směřující k budoucímu financování a systémovému zasazení služby po skončení projektového období.</w:t>
      </w:r>
    </w:p>
    <w:p w14:paraId="37EDDD30" w14:textId="4857FBD9" w:rsidR="00481171" w:rsidRPr="00850972" w:rsidRDefault="00850972" w:rsidP="00481171">
      <w:pPr>
        <w:numPr>
          <w:ilvl w:val="0"/>
          <w:numId w:val="31"/>
        </w:numPr>
      </w:pPr>
      <w:r w:rsidRPr="00850972">
        <w:rPr>
          <w:b/>
          <w:bCs/>
        </w:rPr>
        <w:t>Práce s materiály a organizace:</w:t>
      </w:r>
      <w:r w:rsidRPr="00850972">
        <w:t xml:space="preserve"> Dvě respondentky upozornily na potřebu lepšího provázání ústního výkladu a prezentací s poskytnutými fyzickými materiály (brožurkami). </w:t>
      </w:r>
    </w:p>
    <w:p w14:paraId="51B434AD" w14:textId="77777777" w:rsidR="00850972" w:rsidRDefault="00850972" w:rsidP="00850972">
      <w:r w:rsidRPr="00850972">
        <w:rPr>
          <w:b/>
          <w:bCs/>
        </w:rPr>
        <w:lastRenderedPageBreak/>
        <w:t>Závěrečná doporučení</w:t>
      </w:r>
    </w:p>
    <w:p w14:paraId="5E773D4F" w14:textId="75E79E63" w:rsidR="00850972" w:rsidRPr="00850972" w:rsidRDefault="00850972" w:rsidP="00850972">
      <w:r w:rsidRPr="00850972">
        <w:t>Pro další běhy certifikovaných kurzů doporučujeme:</w:t>
      </w:r>
    </w:p>
    <w:p w14:paraId="1F77ED3F" w14:textId="77777777" w:rsidR="00850972" w:rsidRPr="00850972" w:rsidRDefault="00850972" w:rsidP="00850972">
      <w:pPr>
        <w:numPr>
          <w:ilvl w:val="0"/>
          <w:numId w:val="32"/>
        </w:numPr>
      </w:pPr>
      <w:r w:rsidRPr="00850972">
        <w:rPr>
          <w:b/>
          <w:bCs/>
        </w:rPr>
        <w:t>Posílit interaktivní složku výuky:</w:t>
      </w:r>
      <w:r w:rsidRPr="00850972">
        <w:t xml:space="preserve"> Snížit podíl frontálního výkladu (zejména v modulu Principy a techniky terapie O.T.A.) ve prospěch praktických nácviků a </w:t>
      </w:r>
      <w:proofErr w:type="spellStart"/>
      <w:r w:rsidRPr="00850972">
        <w:t>videorozborů</w:t>
      </w:r>
      <w:proofErr w:type="spellEnd"/>
      <w:r w:rsidRPr="00850972">
        <w:t>. To nejen zvýší pozornost účastnic, ale zajistí bezpečnější osvojení technik před přechodem do praxe s rodinami.</w:t>
      </w:r>
    </w:p>
    <w:p w14:paraId="75CDC8BD" w14:textId="11795CD0" w:rsidR="00850972" w:rsidRDefault="00850972" w:rsidP="00920F4B">
      <w:pPr>
        <w:numPr>
          <w:ilvl w:val="0"/>
          <w:numId w:val="32"/>
        </w:numPr>
      </w:pPr>
      <w:r w:rsidRPr="00850972">
        <w:rPr>
          <w:b/>
          <w:bCs/>
        </w:rPr>
        <w:t>Vyjasnit makro-strukturu intervence:</w:t>
      </w:r>
      <w:r w:rsidRPr="00850972">
        <w:t xml:space="preserve"> Věnovat více prostoru jasné vizualizaci kroků a fází celého terapeutického procesu s dítětem s PAS, aby metodika nepůsobila jako soubor izolovaných technik, ale jako souvislý procesní celek.</w:t>
      </w:r>
    </w:p>
    <w:p w14:paraId="70EC0036" w14:textId="77777777" w:rsidR="00753765" w:rsidRDefault="00753765" w:rsidP="00753765"/>
    <w:p w14:paraId="06B4C111" w14:textId="1CF30F6D" w:rsidR="00B92699" w:rsidRPr="005708DE" w:rsidRDefault="00E65EBB" w:rsidP="00B0350A">
      <w:pPr>
        <w:rPr>
          <w:b/>
          <w:bCs/>
        </w:rPr>
      </w:pPr>
      <w:r w:rsidRPr="005708DE">
        <w:rPr>
          <w:b/>
          <w:bCs/>
        </w:rPr>
        <w:t>EO</w:t>
      </w:r>
      <w:r w:rsidR="00D21646">
        <w:rPr>
          <w:b/>
          <w:bCs/>
        </w:rPr>
        <w:t>2</w:t>
      </w:r>
      <w:r w:rsidR="005708DE" w:rsidRPr="005708DE">
        <w:rPr>
          <w:b/>
          <w:bCs/>
        </w:rPr>
        <w:t xml:space="preserve">: </w:t>
      </w:r>
      <w:r w:rsidR="00547CC0" w:rsidRPr="00547CC0">
        <w:rPr>
          <w:b/>
          <w:bCs/>
        </w:rPr>
        <w:t xml:space="preserve">Jaký je dopad </w:t>
      </w:r>
      <w:r w:rsidR="002C38BF">
        <w:rPr>
          <w:b/>
          <w:bCs/>
        </w:rPr>
        <w:t>RI O.T.A.®</w:t>
      </w:r>
      <w:r w:rsidR="00547CC0" w:rsidRPr="00547CC0">
        <w:rPr>
          <w:b/>
          <w:bCs/>
        </w:rPr>
        <w:t xml:space="preserve"> na sekundární CS dětí raného věku s pozitivním záchytem PAS a nerovnoměrného vývoje?</w:t>
      </w:r>
    </w:p>
    <w:p w14:paraId="4D494612" w14:textId="1206586C" w:rsidR="00DC1C0E" w:rsidRDefault="000E0339" w:rsidP="00DC1C0E">
      <w:r w:rsidRPr="005E3A47">
        <w:t xml:space="preserve">Pro zodpovězení této EO </w:t>
      </w:r>
      <w:r w:rsidR="00B5296F">
        <w:t xml:space="preserve">probíhá </w:t>
      </w:r>
      <w:r w:rsidR="00F833C0" w:rsidRPr="005E3A47">
        <w:t>randomizovaná kontrolovaná studie</w:t>
      </w:r>
      <w:r w:rsidR="001C5868">
        <w:t xml:space="preserve">, která se </w:t>
      </w:r>
      <w:r w:rsidR="005E3A47" w:rsidRPr="005E3A47">
        <w:t>zaměř</w:t>
      </w:r>
      <w:r w:rsidR="00B5296F">
        <w:t>uje</w:t>
      </w:r>
      <w:r w:rsidR="005E3A47" w:rsidRPr="005E3A47">
        <w:t xml:space="preserve"> na odhad dopadu </w:t>
      </w:r>
      <w:r w:rsidR="002C38BF">
        <w:t>RI O.T.A.®</w:t>
      </w:r>
      <w:r w:rsidR="005E3A47" w:rsidRPr="005E3A47">
        <w:t xml:space="preserve"> na symptomatiku PAS u sekundární CS dětí</w:t>
      </w:r>
      <w:r w:rsidR="001C5868">
        <w:t xml:space="preserve"> s</w:t>
      </w:r>
      <w:r w:rsidR="00B5296F">
        <w:t> </w:t>
      </w:r>
      <w:r w:rsidR="001C5868">
        <w:t>PAS</w:t>
      </w:r>
      <w:r w:rsidR="00B5296F">
        <w:t xml:space="preserve"> (viz Vstupní evaluační zprávu).</w:t>
      </w:r>
      <w:r w:rsidR="002C78F3">
        <w:t xml:space="preserve"> Oproti původnímu plánu došlo z praktických důvodů k </w:t>
      </w:r>
      <w:r w:rsidR="002C78F3" w:rsidRPr="002C78F3">
        <w:rPr>
          <w:i/>
          <w:iCs/>
        </w:rPr>
        <w:t>de facto</w:t>
      </w:r>
      <w:r w:rsidR="002C78F3">
        <w:t xml:space="preserve"> zrušení randomizace na úrovni intervenčních skupin IS1 (</w:t>
      </w:r>
      <w:r w:rsidR="003426F7">
        <w:t>terapeut</w:t>
      </w:r>
      <w:r w:rsidR="004C4287">
        <w:t>k</w:t>
      </w:r>
      <w:r w:rsidR="002C78F3">
        <w:t>y</w:t>
      </w:r>
      <w:r w:rsidR="003426F7">
        <w:t xml:space="preserve"> ve výcviku</w:t>
      </w:r>
      <w:r w:rsidR="00B25667" w:rsidRPr="00951240">
        <w:t>)</w:t>
      </w:r>
      <w:r w:rsidR="00293D6C">
        <w:t xml:space="preserve"> </w:t>
      </w:r>
      <w:r w:rsidR="002C78F3">
        <w:t>a IS2 (</w:t>
      </w:r>
      <w:r w:rsidR="003426F7">
        <w:t>zkušen</w:t>
      </w:r>
      <w:r w:rsidR="002C78F3">
        <w:t>é</w:t>
      </w:r>
      <w:r w:rsidR="003426F7">
        <w:t xml:space="preserve"> </w:t>
      </w:r>
      <w:r w:rsidR="003426F7" w:rsidRPr="00951240">
        <w:t>terapeut</w:t>
      </w:r>
      <w:r w:rsidR="004C4287">
        <w:t>k</w:t>
      </w:r>
      <w:r w:rsidR="002C78F3">
        <w:t>y</w:t>
      </w:r>
      <w:r w:rsidR="003426F7">
        <w:t xml:space="preserve"> </w:t>
      </w:r>
      <w:r w:rsidR="001136FE">
        <w:t>CTA</w:t>
      </w:r>
      <w:r w:rsidR="00293D6C">
        <w:t>)</w:t>
      </w:r>
      <w:r w:rsidR="002C78F3">
        <w:t>.</w:t>
      </w:r>
      <w:r w:rsidR="00DC1C0E">
        <w:t xml:space="preserve"> Konkrétně byly v 10 případech kvůli bydlišti rodin upřednostněny terapeutky ve výcviku, které tak mohly pracovat ve svých organizacích a rodiny nemusely dojíždět do Prahy. Druhým praktickým důvodem bylo upřednostnění terapeutek, které mohly začít praktikovat co nejdříve.</w:t>
      </w:r>
    </w:p>
    <w:p w14:paraId="7329563B" w14:textId="0ED408E0" w:rsidR="002C78F3" w:rsidRDefault="002C78F3" w:rsidP="002C78F3">
      <w:r>
        <w:t xml:space="preserve">Nadále </w:t>
      </w:r>
      <w:r w:rsidR="00DC1C0E" w:rsidRPr="00DC1C0E">
        <w:rPr>
          <w:b/>
          <w:bCs/>
        </w:rPr>
        <w:t>zůstává</w:t>
      </w:r>
      <w:r w:rsidRPr="00DC1C0E">
        <w:rPr>
          <w:b/>
          <w:bCs/>
        </w:rPr>
        <w:t xml:space="preserve"> randomizace mezi IS a KS</w:t>
      </w:r>
      <w:r>
        <w:t xml:space="preserve"> (</w:t>
      </w:r>
      <w:r w:rsidR="00B25667" w:rsidRPr="00951240">
        <w:t>dět</w:t>
      </w:r>
      <w:r>
        <w:t>i</w:t>
      </w:r>
      <w:r w:rsidR="00B25667" w:rsidRPr="00951240">
        <w:t xml:space="preserve"> v</w:t>
      </w:r>
      <w:r w:rsidR="002110DA" w:rsidRPr="00951240">
        <w:t> </w:t>
      </w:r>
      <w:r w:rsidR="00B25667" w:rsidRPr="00951240">
        <w:t>běž</w:t>
      </w:r>
      <w:r w:rsidR="002110DA" w:rsidRPr="00951240">
        <w:t>né komunitní péči</w:t>
      </w:r>
      <w:r>
        <w:t>)</w:t>
      </w:r>
      <w:r w:rsidR="006325E9" w:rsidRPr="00951240">
        <w:t>.</w:t>
      </w:r>
      <w:r>
        <w:t xml:space="preserve"> Rozdíly mezi IS1 a IS2 bude možné vyhodnotit, pouze s nižší interní validitou.</w:t>
      </w:r>
    </w:p>
    <w:p w14:paraId="174BD75D" w14:textId="2BD3D86C" w:rsidR="004446E0" w:rsidRDefault="004446E0" w:rsidP="004446E0">
      <w:r>
        <w:t xml:space="preserve">Pro zajištění lepší spolupráce </w:t>
      </w:r>
      <w:r w:rsidRPr="004446E0">
        <w:t>byl</w:t>
      </w:r>
      <w:r>
        <w:t xml:space="preserve">a rodinám </w:t>
      </w:r>
      <w:r w:rsidRPr="004446E0">
        <w:t>zařazen</w:t>
      </w:r>
      <w:r>
        <w:t>ým</w:t>
      </w:r>
      <w:r w:rsidRPr="004446E0">
        <w:t xml:space="preserve"> do KS</w:t>
      </w:r>
      <w:r>
        <w:t xml:space="preserve"> </w:t>
      </w:r>
      <w:r w:rsidRPr="004446E0">
        <w:t xml:space="preserve">nabídnuta možnost účasti na </w:t>
      </w:r>
      <w:proofErr w:type="spellStart"/>
      <w:r w:rsidRPr="004446E0">
        <w:t>psychorehabilitačním</w:t>
      </w:r>
      <w:proofErr w:type="spellEnd"/>
      <w:r w:rsidRPr="004446E0">
        <w:t xml:space="preserve"> čtyřdenním pobytu pro celé rodiny v Krkonoších.</w:t>
      </w:r>
      <w:r>
        <w:t xml:space="preserve"> Tento </w:t>
      </w:r>
      <w:r w:rsidRPr="004446E0">
        <w:t>pobyt je koncipován jako intenzivní práce s rodiči, účastní se 6 rodičovských terapeutických skupin vedených dětským psychiatrem a psychoterapeutem a autorkou metody O.T.A., zaměřených na skupinovou práci s rodiči, jejich prožívání dané situace i základní formy podpory dětí s PAS. Ve večerních hodinách jsou zařazeny 2 přednášky (80</w:t>
      </w:r>
      <w:r w:rsidR="00B13291">
        <w:t xml:space="preserve"> </w:t>
      </w:r>
      <w:r w:rsidRPr="004446E0">
        <w:t>min.) zaměřené na přístupy k dětem s PAS v raném věku a podporu komunikace. pro děti byly připraveny dopolední individuální lekce k nácviku hry, komunikace a společných aktivit ve skupině. Součástí je i nácvik vycházky.</w:t>
      </w:r>
    </w:p>
    <w:p w14:paraId="1D7211A1" w14:textId="02881433" w:rsidR="004446E0" w:rsidRPr="004446E0" w:rsidRDefault="004446E0" w:rsidP="004446E0">
      <w:r w:rsidRPr="004446E0">
        <w:t>Dále dostaly rodiny doporučení k využívání nespecifické terapeutické podpory ve formě komunitní péče (bezplatné sociální služby raná péče pro rodiny dětí s postižením v předškolním věku), terapie klinické logopedie (v ČR hrazené z veřejného zdrav. pojištění) i mateřské školy</w:t>
      </w:r>
      <w:r>
        <w:t>, popř. t</w:t>
      </w:r>
      <w:r w:rsidRPr="004446E0">
        <w:t>aké ergoterapie, která je ale v ČR hrazena rodiči. V případě plné kapacity rané péče nebo klinické logopedie</w:t>
      </w:r>
      <w:r>
        <w:t xml:space="preserve"> </w:t>
      </w:r>
      <w:r w:rsidRPr="004446E0">
        <w:t>byla rodičům nabídnuta podpora, v některých případech konkrétní raná péče nebo klinický logoped, který se jich v místě bydliště ujal (autorka metody je akreditovaným školitelem klinických logopedů v oblasti PAS v ČR, zároveň školitelem poradců Rané péče pro PAS v rámci sociální služby).</w:t>
      </w:r>
      <w:r>
        <w:t xml:space="preserve"> </w:t>
      </w:r>
      <w:r w:rsidRPr="004446E0">
        <w:t>Děti z KS mohou vstoupit i do specifického terapeutického programu, pokud uvedou formu a intenzitu.</w:t>
      </w:r>
    </w:p>
    <w:p w14:paraId="06FCA8A9" w14:textId="2D7BECF1" w:rsidR="00CE57D6" w:rsidRDefault="002C78F3" w:rsidP="002C78F3">
      <w:r w:rsidRPr="002C78F3">
        <w:t xml:space="preserve">Pro zajištění metodologické integrity a transparentnosti byl vytvořen </w:t>
      </w:r>
      <w:proofErr w:type="spellStart"/>
      <w:r w:rsidRPr="002C78F3">
        <w:t>randomizační</w:t>
      </w:r>
      <w:proofErr w:type="spellEnd"/>
      <w:r w:rsidRPr="002C78F3">
        <w:t xml:space="preserve"> seznam v nástroji </w:t>
      </w:r>
      <w:proofErr w:type="spellStart"/>
      <w:r w:rsidRPr="002C78F3">
        <w:t>Sealed</w:t>
      </w:r>
      <w:proofErr w:type="spellEnd"/>
      <w:r w:rsidRPr="002C78F3">
        <w:t xml:space="preserve"> </w:t>
      </w:r>
      <w:proofErr w:type="spellStart"/>
      <w:r w:rsidRPr="002C78F3">
        <w:t>Envelope</w:t>
      </w:r>
      <w:proofErr w:type="spellEnd"/>
      <w:r w:rsidRPr="002C78F3">
        <w:t xml:space="preserve"> s využitím permutovaných bloků (velikost 3 a 6) a stratifikace podle závažnosti poruchy (PAS a AUT).</w:t>
      </w:r>
      <w:r>
        <w:t xml:space="preserve"> Vzhledem k většímu zastoupení dětí s AUT byl v únoru 2026 </w:t>
      </w:r>
      <w:r w:rsidRPr="002C78F3">
        <w:t xml:space="preserve">seznam </w:t>
      </w:r>
      <w:r>
        <w:t xml:space="preserve">v </w:t>
      </w:r>
      <w:proofErr w:type="spellStart"/>
      <w:r w:rsidRPr="002C78F3">
        <w:t>Sealed</w:t>
      </w:r>
      <w:proofErr w:type="spellEnd"/>
      <w:r w:rsidRPr="002C78F3">
        <w:t xml:space="preserve"> </w:t>
      </w:r>
      <w:proofErr w:type="spellStart"/>
      <w:r w:rsidRPr="002C78F3">
        <w:t>Envelope</w:t>
      </w:r>
      <w:proofErr w:type="spellEnd"/>
      <w:r w:rsidRPr="002C78F3">
        <w:t xml:space="preserve"> prodloužen tak, že na původní blokovou strukturu navázala sada nově vygenerovaných bloků se stejnými parametry</w:t>
      </w:r>
      <w:r>
        <w:t xml:space="preserve">. Tím </w:t>
      </w:r>
      <w:r w:rsidRPr="002C78F3">
        <w:t xml:space="preserve">se zvýšil celkový počet </w:t>
      </w:r>
      <w:proofErr w:type="spellStart"/>
      <w:r w:rsidRPr="002C78F3">
        <w:t>randomizačních</w:t>
      </w:r>
      <w:proofErr w:type="spellEnd"/>
      <w:r w:rsidRPr="002C78F3">
        <w:t xml:space="preserve"> pozic v AU </w:t>
      </w:r>
      <w:proofErr w:type="spellStart"/>
      <w:r w:rsidRPr="002C78F3">
        <w:t>stratě</w:t>
      </w:r>
      <w:proofErr w:type="spellEnd"/>
      <w:r w:rsidRPr="002C78F3">
        <w:t xml:space="preserve"> a umožnilo se zařazení </w:t>
      </w:r>
      <w:r w:rsidRPr="002C78F3">
        <w:lastRenderedPageBreak/>
        <w:t>dalších účastníků bez změny poměru mezi skupinami a bez jakéhokoli zásahu do již realizovaných alokací.</w:t>
      </w:r>
    </w:p>
    <w:p w14:paraId="03270DE8" w14:textId="77777777" w:rsidR="00E9125F" w:rsidRDefault="00E9125F" w:rsidP="002C78F3"/>
    <w:p w14:paraId="09CA0358" w14:textId="77777777" w:rsidR="00E9125F" w:rsidRDefault="00E9125F" w:rsidP="002C78F3"/>
    <w:p w14:paraId="58A6BF87" w14:textId="2FA392D0" w:rsidR="002C78F3" w:rsidRDefault="002C78F3" w:rsidP="002C78F3">
      <w:r>
        <w:rPr>
          <w:b/>
          <w:bCs/>
        </w:rPr>
        <w:t>S</w:t>
      </w:r>
      <w:r w:rsidRPr="002C78F3">
        <w:rPr>
          <w:b/>
          <w:bCs/>
        </w:rPr>
        <w:t xml:space="preserve">tav </w:t>
      </w:r>
      <w:proofErr w:type="spellStart"/>
      <w:r w:rsidRPr="002C78F3">
        <w:rPr>
          <w:b/>
          <w:bCs/>
        </w:rPr>
        <w:t>rekrutace</w:t>
      </w:r>
      <w:proofErr w:type="spellEnd"/>
      <w:r w:rsidRPr="002C78F3">
        <w:rPr>
          <w:b/>
          <w:bCs/>
        </w:rPr>
        <w:t xml:space="preserve"> (</w:t>
      </w:r>
      <w:r w:rsidR="00771481">
        <w:rPr>
          <w:b/>
          <w:bCs/>
        </w:rPr>
        <w:t>květen</w:t>
      </w:r>
      <w:r w:rsidRPr="002C78F3">
        <w:rPr>
          <w:b/>
          <w:bCs/>
        </w:rPr>
        <w:t xml:space="preserve"> 2026):</w:t>
      </w:r>
    </w:p>
    <w:p w14:paraId="10B7892E" w14:textId="04BA32D4" w:rsidR="00075CB0" w:rsidRDefault="00075CB0" w:rsidP="00FD08E8">
      <w:r w:rsidRPr="00075CB0">
        <w:t xml:space="preserve">Nábor probíhal </w:t>
      </w:r>
      <w:r>
        <w:t xml:space="preserve">průběžně </w:t>
      </w:r>
      <w:r w:rsidRPr="00075CB0">
        <w:t>s</w:t>
      </w:r>
      <w:r>
        <w:t xml:space="preserve"> jednou </w:t>
      </w:r>
      <w:r w:rsidRPr="00075CB0">
        <w:t xml:space="preserve">přestávkou </w:t>
      </w:r>
      <w:r w:rsidR="00CC7B00">
        <w:t xml:space="preserve">na jaře </w:t>
      </w:r>
      <w:r w:rsidRPr="00075CB0">
        <w:t>2025 způsobenou nemocností diagnostiků</w:t>
      </w:r>
      <w:r>
        <w:t xml:space="preserve">; </w:t>
      </w:r>
      <w:r w:rsidRPr="00075CB0">
        <w:t xml:space="preserve">v současné době </w:t>
      </w:r>
      <w:r w:rsidR="00CC7B00">
        <w:t>je</w:t>
      </w:r>
      <w:r w:rsidRPr="00075CB0">
        <w:t xml:space="preserve"> fáze vstupního testování ADOS-2 </w:t>
      </w:r>
      <w:r w:rsidR="00CC7B00">
        <w:t>uzavřena</w:t>
      </w:r>
      <w:r w:rsidRPr="00075CB0">
        <w:t>.</w:t>
      </w:r>
      <w:r w:rsidR="00FD08E8">
        <w:t xml:space="preserve"> Celkový počet rodin ve studii </w:t>
      </w:r>
      <w:r w:rsidR="00771481">
        <w:t xml:space="preserve">je N = 86 rodin, což odpovídá původnímu plánu získat přibližně </w:t>
      </w:r>
      <w:r w:rsidR="00FD08E8">
        <w:t>90</w:t>
      </w:r>
      <w:r w:rsidR="00771481">
        <w:t xml:space="preserve"> rodin</w:t>
      </w:r>
      <w:r w:rsidR="00FD08E8">
        <w:t>.</w:t>
      </w:r>
    </w:p>
    <w:p w14:paraId="078BAC27" w14:textId="03FC8E2F" w:rsidR="002C78F3" w:rsidRDefault="002C78F3" w:rsidP="002C78F3">
      <w:pPr>
        <w:pStyle w:val="Odstavecseseznamem"/>
        <w:numPr>
          <w:ilvl w:val="0"/>
          <w:numId w:val="35"/>
        </w:numPr>
      </w:pPr>
      <w:r w:rsidRPr="002C78F3">
        <w:t xml:space="preserve">V kategorii </w:t>
      </w:r>
      <w:r w:rsidRPr="00771481">
        <w:t xml:space="preserve">AUT </w:t>
      </w:r>
      <w:r w:rsidRPr="002C78F3">
        <w:t xml:space="preserve">(autismus) je zařazeno </w:t>
      </w:r>
      <w:r w:rsidR="00771481" w:rsidRPr="00771481">
        <w:rPr>
          <w:b/>
          <w:bCs/>
        </w:rPr>
        <w:t>6</w:t>
      </w:r>
      <w:r w:rsidR="00771481">
        <w:rPr>
          <w:b/>
          <w:bCs/>
        </w:rPr>
        <w:t>3</w:t>
      </w:r>
      <w:r w:rsidRPr="002C78F3">
        <w:rPr>
          <w:b/>
          <w:bCs/>
        </w:rPr>
        <w:t xml:space="preserve"> dětí</w:t>
      </w:r>
      <w:r w:rsidRPr="002C78F3">
        <w:t>.</w:t>
      </w:r>
    </w:p>
    <w:p w14:paraId="6FD558BC" w14:textId="7DC180A8" w:rsidR="002C78F3" w:rsidRPr="002C78F3" w:rsidRDefault="002C78F3" w:rsidP="005B17F0">
      <w:pPr>
        <w:pStyle w:val="Odstavecseseznamem"/>
        <w:numPr>
          <w:ilvl w:val="0"/>
          <w:numId w:val="35"/>
        </w:numPr>
      </w:pPr>
      <w:r w:rsidRPr="002C78F3">
        <w:t xml:space="preserve">V kategorii </w:t>
      </w:r>
      <w:r w:rsidRPr="00771481">
        <w:t>PAS</w:t>
      </w:r>
      <w:r w:rsidRPr="002C78F3">
        <w:t xml:space="preserve"> (porucha autistického spektra) je zařazeno </w:t>
      </w:r>
      <w:r w:rsidR="00771481" w:rsidRPr="00771481">
        <w:rPr>
          <w:b/>
          <w:bCs/>
        </w:rPr>
        <w:t>23</w:t>
      </w:r>
      <w:r w:rsidRPr="002C78F3">
        <w:rPr>
          <w:b/>
          <w:bCs/>
        </w:rPr>
        <w:t xml:space="preserve"> dětí</w:t>
      </w:r>
      <w:r w:rsidRPr="002C78F3">
        <w:t>.</w:t>
      </w:r>
    </w:p>
    <w:p w14:paraId="40636525" w14:textId="0DFD12FD" w:rsidR="002C78F3" w:rsidRDefault="005832B0" w:rsidP="002C78F3">
      <w:pPr>
        <w:rPr>
          <w:b/>
          <w:bCs/>
        </w:rPr>
      </w:pPr>
      <w:r>
        <w:t xml:space="preserve">Pro úplnost uvádíme také počty dětí, které nakonec z různých důvodů </w:t>
      </w:r>
      <w:r w:rsidRPr="005832B0">
        <w:rPr>
          <w:b/>
          <w:bCs/>
        </w:rPr>
        <w:t>nebyly zařazeny do studie</w:t>
      </w:r>
      <w:r>
        <w:t xml:space="preserve">: </w:t>
      </w:r>
    </w:p>
    <w:p w14:paraId="658D4ABF" w14:textId="10EADA18" w:rsidR="002C78F3" w:rsidRDefault="002C78F3" w:rsidP="002C78F3">
      <w:pPr>
        <w:pStyle w:val="Odstavecseseznamem"/>
        <w:numPr>
          <w:ilvl w:val="0"/>
          <w:numId w:val="36"/>
        </w:numPr>
      </w:pPr>
      <w:r w:rsidRPr="002C78F3">
        <w:rPr>
          <w:b/>
          <w:bCs/>
        </w:rPr>
        <w:t>1</w:t>
      </w:r>
      <w:r w:rsidR="00771481">
        <w:rPr>
          <w:b/>
          <w:bCs/>
        </w:rPr>
        <w:t>2</w:t>
      </w:r>
      <w:r w:rsidRPr="002C78F3">
        <w:rPr>
          <w:b/>
          <w:bCs/>
        </w:rPr>
        <w:t xml:space="preserve"> dětí</w:t>
      </w:r>
      <w:r w:rsidRPr="002C78F3">
        <w:t xml:space="preserve"> bylo vyřazeno před </w:t>
      </w:r>
      <w:r w:rsidR="005832B0">
        <w:t xml:space="preserve">zahájením intervence </w:t>
      </w:r>
      <w:r w:rsidRPr="002C78F3">
        <w:t>(</w:t>
      </w:r>
      <w:r w:rsidR="00771481">
        <w:t>7</w:t>
      </w:r>
      <w:r w:rsidRPr="002C78F3">
        <w:t xml:space="preserve"> </w:t>
      </w:r>
      <w:proofErr w:type="spellStart"/>
      <w:r w:rsidRPr="002C78F3">
        <w:t>nenaskórovalo</w:t>
      </w:r>
      <w:proofErr w:type="spellEnd"/>
      <w:r w:rsidRPr="002C78F3">
        <w:t xml:space="preserve">, 5 </w:t>
      </w:r>
      <w:r w:rsidR="00771481">
        <w:t>se opakovaně nedostavilo na ADOS-2</w:t>
      </w:r>
      <w:r w:rsidRPr="002C78F3">
        <w:t>).</w:t>
      </w:r>
    </w:p>
    <w:p w14:paraId="3BC0A3D8" w14:textId="1B021C1B" w:rsidR="002C78F3" w:rsidRDefault="00771481" w:rsidP="00771481">
      <w:pPr>
        <w:pStyle w:val="Odstavecseseznamem"/>
        <w:numPr>
          <w:ilvl w:val="0"/>
          <w:numId w:val="36"/>
        </w:numPr>
      </w:pPr>
      <w:r>
        <w:rPr>
          <w:b/>
          <w:bCs/>
        </w:rPr>
        <w:t>2</w:t>
      </w:r>
      <w:r w:rsidR="002C78F3" w:rsidRPr="002C78F3">
        <w:rPr>
          <w:b/>
          <w:bCs/>
        </w:rPr>
        <w:t xml:space="preserve"> děti</w:t>
      </w:r>
      <w:r w:rsidR="002C78F3" w:rsidRPr="002C78F3">
        <w:t xml:space="preserve"> </w:t>
      </w:r>
      <w:r>
        <w:t xml:space="preserve">v kategorii AUT </w:t>
      </w:r>
      <w:r w:rsidRPr="00771481">
        <w:t>odstoupily z IS krátce po zahájení z důvodu nedostatečného vedení rodičů terapeutem ve výcviku. Obě rodiny chtěly být vymazány.</w:t>
      </w:r>
    </w:p>
    <w:p w14:paraId="79AF4EE9" w14:textId="6D7540D8" w:rsidR="002C78F3" w:rsidRDefault="002C78F3" w:rsidP="002C78F3">
      <w:pPr>
        <w:pStyle w:val="Odstavecseseznamem"/>
        <w:numPr>
          <w:ilvl w:val="0"/>
          <w:numId w:val="36"/>
        </w:numPr>
      </w:pPr>
      <w:r w:rsidRPr="002C78F3">
        <w:rPr>
          <w:b/>
          <w:bCs/>
        </w:rPr>
        <w:t>1 dítě</w:t>
      </w:r>
      <w:r w:rsidRPr="002C78F3">
        <w:t xml:space="preserve"> z kontrolní skupiny </w:t>
      </w:r>
      <w:r w:rsidR="00771481">
        <w:t xml:space="preserve">bylo na žádost rodiny </w:t>
      </w:r>
      <w:r w:rsidRPr="002C78F3">
        <w:t>vymazán</w:t>
      </w:r>
      <w:r w:rsidR="00771481">
        <w:t>o</w:t>
      </w:r>
      <w:r w:rsidRPr="002C78F3">
        <w:t xml:space="preserve"> ze systému (bude však započteno do kalkulace počtu, místo nebylo nahrazeno).</w:t>
      </w:r>
    </w:p>
    <w:p w14:paraId="2D872114" w14:textId="77777777" w:rsidR="008851FB" w:rsidRPr="002C78F3" w:rsidRDefault="008851FB" w:rsidP="008851FB"/>
    <w:p w14:paraId="45DBD60E" w14:textId="7B039A8C" w:rsidR="00AB5D9E" w:rsidRDefault="00AB5D9E" w:rsidP="00EF35FF">
      <w:pPr>
        <w:rPr>
          <w:b/>
          <w:bCs/>
        </w:rPr>
      </w:pPr>
      <w:bookmarkStart w:id="1" w:name="_Hlk37236206"/>
      <w:r w:rsidRPr="00066E40">
        <w:rPr>
          <w:b/>
          <w:bCs/>
        </w:rPr>
        <w:t>EO3: Jak jsou rodiče dětí spokojeni s </w:t>
      </w:r>
      <w:r w:rsidR="002C38BF">
        <w:rPr>
          <w:b/>
          <w:bCs/>
        </w:rPr>
        <w:t>RI O.T.A.®</w:t>
      </w:r>
      <w:r w:rsidRPr="00066E40">
        <w:rPr>
          <w:b/>
          <w:bCs/>
        </w:rPr>
        <w:t>?</w:t>
      </w:r>
    </w:p>
    <w:p w14:paraId="2D16FC74" w14:textId="36A53408" w:rsidR="002552CB" w:rsidRDefault="00BF01E7" w:rsidP="00EF35FF">
      <w:r>
        <w:t xml:space="preserve">Měření </w:t>
      </w:r>
      <w:r w:rsidR="002E3965">
        <w:t xml:space="preserve">je plánováno </w:t>
      </w:r>
      <w:r>
        <w:t>na kon</w:t>
      </w:r>
      <w:r w:rsidR="002E3965">
        <w:t>e</w:t>
      </w:r>
      <w:r>
        <w:t xml:space="preserve">c intervence nebo projektu </w:t>
      </w:r>
      <w:r w:rsidR="00BA5953">
        <w:t xml:space="preserve">(T1) </w:t>
      </w:r>
      <w:r>
        <w:t>podle toho, co nastane dříve.</w:t>
      </w:r>
      <w:bookmarkEnd w:id="1"/>
    </w:p>
    <w:p w14:paraId="3B60B79D" w14:textId="77777777" w:rsidR="008851FB" w:rsidRDefault="008851FB" w:rsidP="00EF35FF"/>
    <w:p w14:paraId="60E57AB0" w14:textId="3C07DD7B" w:rsidR="000C0D9A" w:rsidRPr="000C0D9A" w:rsidRDefault="000C0D9A" w:rsidP="00EF35FF">
      <w:pPr>
        <w:rPr>
          <w:b/>
          <w:bCs/>
        </w:rPr>
      </w:pPr>
      <w:r w:rsidRPr="000C0D9A">
        <w:rPr>
          <w:b/>
          <w:bCs/>
        </w:rPr>
        <w:t>EO4: Jaký je dopad intervence na systém</w:t>
      </w:r>
      <w:r w:rsidR="001721CC">
        <w:rPr>
          <w:b/>
          <w:bCs/>
        </w:rPr>
        <w:t xml:space="preserve"> </w:t>
      </w:r>
      <w:r w:rsidRPr="000C0D9A">
        <w:rPr>
          <w:b/>
          <w:bCs/>
        </w:rPr>
        <w:t>sociálních služeb v zapojených krajích?</w:t>
      </w:r>
    </w:p>
    <w:p w14:paraId="5EBBA442" w14:textId="77777777" w:rsidR="0077698B" w:rsidRDefault="005832B0" w:rsidP="006161EB">
      <w:r w:rsidRPr="005832B0">
        <w:t xml:space="preserve">Tato otázka propojuje dopad na dvou úrovních: a) organizace a b) systém zdravotních a sociálních služeb. </w:t>
      </w:r>
      <w:r>
        <w:t>Bude z</w:t>
      </w:r>
      <w:r w:rsidRPr="005832B0">
        <w:t>jiš</w:t>
      </w:r>
      <w:r>
        <w:t>ťovat</w:t>
      </w:r>
      <w:r w:rsidRPr="005832B0">
        <w:t>, zda se naplňují předpoklady z Plánu spolupráce s organizacemi týkající se jejich dostatečné velikosti, stability a schopnosti přijmout a šířit nové postupy práce jak mezi svými zaměstnanci, tak ke koncovým uživatelům. Na systémové úrovni se potom budeme zabývat místní dostupností služby v souladu s cílem projektu. V této souvislosti budeme zjišťovat zájem dalších organizací a samotného kraje o intervenci, zejména se zaměříme na zajištění financování. Očekáváme, že v některých krajích se podaří zajistit další poskytování RI O.T.A.® v rámci některé sociální služby (jako tomu je nyní v Hlavním městě Praze a dalších pobočkách CTA), v jiných krajích může být služba placená rodiči dítěte nebo případně z veřejného pojištění. K hodnocení využijeme administrativní data projektu a polostrukturované rozhovory se zástupci zapojených organizací a krajů přibližně v poslední třetině trvání projektu.</w:t>
      </w:r>
    </w:p>
    <w:p w14:paraId="292F6C14" w14:textId="46DA62D8" w:rsidR="002E3965" w:rsidRDefault="0077698B" w:rsidP="006161EB">
      <w:r>
        <w:t>V tuto chvíli proto pouze konstatujeme, že d</w:t>
      </w:r>
      <w:r w:rsidR="002E3965" w:rsidRPr="002E3965">
        <w:t xml:space="preserve">o projektu je </w:t>
      </w:r>
      <w:r w:rsidR="002E3965" w:rsidRPr="00CC2F6F">
        <w:rPr>
          <w:b/>
          <w:bCs/>
        </w:rPr>
        <w:t>zapojeno 1</w:t>
      </w:r>
      <w:r w:rsidR="004156E8" w:rsidRPr="00CC2F6F">
        <w:rPr>
          <w:b/>
          <w:bCs/>
        </w:rPr>
        <w:t>2</w:t>
      </w:r>
      <w:r w:rsidR="002E3965" w:rsidRPr="00CC2F6F">
        <w:rPr>
          <w:b/>
          <w:bCs/>
        </w:rPr>
        <w:t xml:space="preserve"> lokalit napříč </w:t>
      </w:r>
      <w:r w:rsidR="009D3CC2" w:rsidRPr="00CC2F6F">
        <w:rPr>
          <w:b/>
          <w:bCs/>
        </w:rPr>
        <w:t xml:space="preserve">9 </w:t>
      </w:r>
      <w:r w:rsidR="002E3965" w:rsidRPr="00CC2F6F">
        <w:rPr>
          <w:b/>
          <w:bCs/>
        </w:rPr>
        <w:t>kraji ČR</w:t>
      </w:r>
      <w:r w:rsidR="002E3965" w:rsidRPr="002E3965">
        <w:t xml:space="preserve"> (Brno, Bohumín, Pardubice, Chodov, </w:t>
      </w:r>
      <w:r w:rsidR="004156E8">
        <w:t xml:space="preserve">Sokolov, </w:t>
      </w:r>
      <w:r w:rsidR="002E3965" w:rsidRPr="002E3965">
        <w:t xml:space="preserve">Ústí nad Labem, Jeseník, </w:t>
      </w:r>
      <w:r w:rsidR="0085465D">
        <w:t xml:space="preserve">Prostějov, </w:t>
      </w:r>
      <w:r w:rsidR="002E3965" w:rsidRPr="002E3965">
        <w:t xml:space="preserve">České Budějovice, Liberec, Český Těšín a Plzeň). Výcvikem prochází </w:t>
      </w:r>
      <w:r w:rsidR="002E3965" w:rsidRPr="00CC2F6F">
        <w:rPr>
          <w:b/>
          <w:bCs/>
        </w:rPr>
        <w:t>19 aktivních terapeutů</w:t>
      </w:r>
      <w:r w:rsidR="000E5086">
        <w:t>.</w:t>
      </w:r>
    </w:p>
    <w:p w14:paraId="34EAD18F" w14:textId="27100E71" w:rsidR="00884CD7" w:rsidRPr="00884CD7" w:rsidRDefault="000C31D9" w:rsidP="00884CD7">
      <w:pPr>
        <w:pStyle w:val="Nadpis2"/>
        <w:jc w:val="left"/>
      </w:pPr>
      <w:r>
        <w:t>Závěr</w:t>
      </w:r>
      <w:r w:rsidR="00192105" w:rsidRPr="00192105">
        <w:t xml:space="preserve"> </w:t>
      </w:r>
    </w:p>
    <w:p w14:paraId="36359AC7" w14:textId="77777777" w:rsidR="00DF08B8" w:rsidRDefault="00DF08B8" w:rsidP="004156E8">
      <w:r>
        <w:t xml:space="preserve">Dosavadní průběh projektu a evaluace potvrzuje, že intervence je realizována v souladu s plánovaným designem multicentrické randomizované studie. Projekt úspěšně překonal kritickou fázi náboru a </w:t>
      </w:r>
      <w:r>
        <w:lastRenderedPageBreak/>
        <w:t>školení terapeutek v regionech, čímž položil základ pro posouzení udržitelnosti a místní dostupnosti služby. Z hlediska relevance projekt přímo reaguje na identifikovanou mezeru v systému péče, kde po screeningu M-CHAT/R v 18 měsících často chybí navazující odborná péče v dojezdové vzdálenosti.</w:t>
      </w:r>
    </w:p>
    <w:p w14:paraId="6C185620" w14:textId="351397A0" w:rsidR="003E6002" w:rsidRPr="003E6002" w:rsidRDefault="00DF08B8" w:rsidP="004156E8">
      <w:r>
        <w:t xml:space="preserve">Metodologická integrita dopadové evaluace je zajištěna registrací protokolu v Open Science Framework a využitím nástroje ADOS-2. Ačkoliv došlo k úpravě randomizace mezi intervenčními skupinami, jádro </w:t>
      </w:r>
      <w:proofErr w:type="spellStart"/>
      <w:r>
        <w:t>kontrafaktuálního</w:t>
      </w:r>
      <w:proofErr w:type="spellEnd"/>
      <w:r>
        <w:t xml:space="preserve"> srovnání mezi intervencí a kontrolní skupinou zůstává zachováno. Průběžné výsledky vzdělávání terapeutek (EO1) naznačují vysokou efektivitu přípravy primární cílové skupiny, přičemž identifikovaná poptávka po vyšším podílu praktického nácviku představuje cenný podnět pro budoucí replikaci kurzu.</w:t>
      </w:r>
    </w:p>
    <w:sectPr w:rsidR="003E6002" w:rsidRPr="003E6002">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4CAB" w14:textId="77777777" w:rsidR="000F556A" w:rsidRDefault="000F556A" w:rsidP="004632C9">
      <w:pPr>
        <w:spacing w:after="0" w:line="240" w:lineRule="auto"/>
      </w:pPr>
      <w:r>
        <w:separator/>
      </w:r>
    </w:p>
  </w:endnote>
  <w:endnote w:type="continuationSeparator" w:id="0">
    <w:p w14:paraId="7B4E6D2D" w14:textId="77777777" w:rsidR="000F556A" w:rsidRDefault="000F556A" w:rsidP="0046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93098885"/>
      <w:docPartObj>
        <w:docPartGallery w:val="Page Numbers (Bottom of Page)"/>
        <w:docPartUnique/>
      </w:docPartObj>
    </w:sdtPr>
    <w:sdtEndPr>
      <w:rPr>
        <w:rStyle w:val="slostrnky"/>
      </w:rPr>
    </w:sdtEndPr>
    <w:sdtContent>
      <w:p w14:paraId="0FD14E61" w14:textId="24683691" w:rsidR="00B13291" w:rsidRDefault="00B13291" w:rsidP="00213C4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572A60D2" w14:textId="77777777" w:rsidR="00B13291" w:rsidRDefault="00B13291" w:rsidP="00B1329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4208059"/>
      <w:docPartObj>
        <w:docPartGallery w:val="Page Numbers (Bottom of Page)"/>
        <w:docPartUnique/>
      </w:docPartObj>
    </w:sdtPr>
    <w:sdtEndPr>
      <w:rPr>
        <w:rStyle w:val="slostrnky"/>
      </w:rPr>
    </w:sdtEndPr>
    <w:sdtContent>
      <w:p w14:paraId="777340D6" w14:textId="358CAB35" w:rsidR="00B13291" w:rsidRDefault="00B13291" w:rsidP="00213C4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6C8CFA82" w14:textId="77777777" w:rsidR="00B13291" w:rsidRDefault="00B13291" w:rsidP="00B1329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A0CB" w14:textId="77777777" w:rsidR="000F556A" w:rsidRDefault="000F556A" w:rsidP="004632C9">
      <w:pPr>
        <w:spacing w:after="0" w:line="240" w:lineRule="auto"/>
      </w:pPr>
      <w:r>
        <w:separator/>
      </w:r>
    </w:p>
  </w:footnote>
  <w:footnote w:type="continuationSeparator" w:id="0">
    <w:p w14:paraId="33C52152" w14:textId="77777777" w:rsidR="000F556A" w:rsidRDefault="000F556A" w:rsidP="004632C9">
      <w:pPr>
        <w:spacing w:after="0" w:line="240" w:lineRule="auto"/>
      </w:pPr>
      <w:r>
        <w:continuationSeparator/>
      </w:r>
    </w:p>
  </w:footnote>
  <w:footnote w:id="1">
    <w:p w14:paraId="71E65466" w14:textId="4DA698F3" w:rsidR="00692866" w:rsidRDefault="00692866">
      <w:pPr>
        <w:pStyle w:val="Textpoznpodarou"/>
      </w:pPr>
      <w:r>
        <w:rPr>
          <w:rStyle w:val="Znakapoznpodarou"/>
        </w:rPr>
        <w:footnoteRef/>
      </w:r>
      <w:r>
        <w:t xml:space="preserve"> </w:t>
      </w:r>
      <w:r w:rsidR="0005543B">
        <w:t xml:space="preserve">Všechny dosud zapojené terapeutky jsou ženy, proto ve zprávě používáme výhradně ženský </w:t>
      </w:r>
      <w:r w:rsidR="00411FF9">
        <w:t>rod</w:t>
      </w:r>
      <w:r w:rsidR="0005543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914"/>
    <w:multiLevelType w:val="multilevel"/>
    <w:tmpl w:val="1A54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F09FE"/>
    <w:multiLevelType w:val="hybridMultilevel"/>
    <w:tmpl w:val="235AB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23FB1"/>
    <w:multiLevelType w:val="hybridMultilevel"/>
    <w:tmpl w:val="4C025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4926E2"/>
    <w:multiLevelType w:val="hybridMultilevel"/>
    <w:tmpl w:val="63D084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785"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E837D7"/>
    <w:multiLevelType w:val="hybridMultilevel"/>
    <w:tmpl w:val="9954BE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585374"/>
    <w:multiLevelType w:val="multilevel"/>
    <w:tmpl w:val="87BC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A7498"/>
    <w:multiLevelType w:val="hybridMultilevel"/>
    <w:tmpl w:val="EDC437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F5C76"/>
    <w:multiLevelType w:val="multilevel"/>
    <w:tmpl w:val="DD14F0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B64D7F"/>
    <w:multiLevelType w:val="hybridMultilevel"/>
    <w:tmpl w:val="BB60C6D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A730A6"/>
    <w:multiLevelType w:val="multilevel"/>
    <w:tmpl w:val="F4C24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285A17"/>
    <w:multiLevelType w:val="hybridMultilevel"/>
    <w:tmpl w:val="6DA24458"/>
    <w:lvl w:ilvl="0" w:tplc="450651F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762C01"/>
    <w:multiLevelType w:val="multilevel"/>
    <w:tmpl w:val="E012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26DBE"/>
    <w:multiLevelType w:val="hybridMultilevel"/>
    <w:tmpl w:val="F8FEB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AE4F20"/>
    <w:multiLevelType w:val="hybridMultilevel"/>
    <w:tmpl w:val="06D80486"/>
    <w:lvl w:ilvl="0" w:tplc="DBC00642">
      <w:start w:val="1"/>
      <w:numFmt w:val="bullet"/>
      <w:pStyle w:val="textCalibri11"/>
      <w:lvlText w:val=""/>
      <w:lvlJc w:val="left"/>
      <w:pPr>
        <w:ind w:left="785"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8704F12"/>
    <w:multiLevelType w:val="hybridMultilevel"/>
    <w:tmpl w:val="507E5D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F7771"/>
    <w:multiLevelType w:val="hybridMultilevel"/>
    <w:tmpl w:val="413058A6"/>
    <w:lvl w:ilvl="0" w:tplc="2EB406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8B4FFB"/>
    <w:multiLevelType w:val="multilevel"/>
    <w:tmpl w:val="3BCA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06DEA"/>
    <w:multiLevelType w:val="hybridMultilevel"/>
    <w:tmpl w:val="7E867520"/>
    <w:lvl w:ilvl="0" w:tplc="3F5E79D6">
      <w:start w:val="2"/>
      <w:numFmt w:val="bullet"/>
      <w:lvlText w:val="-"/>
      <w:lvlJc w:val="left"/>
      <w:pPr>
        <w:ind w:left="36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79F5A7A"/>
    <w:multiLevelType w:val="hybridMultilevel"/>
    <w:tmpl w:val="8E2485DE"/>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7B6172"/>
    <w:multiLevelType w:val="multilevel"/>
    <w:tmpl w:val="52FAC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6328D"/>
    <w:multiLevelType w:val="hybridMultilevel"/>
    <w:tmpl w:val="6772D9CE"/>
    <w:lvl w:ilvl="0" w:tplc="FB941B4A">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A76E5E"/>
    <w:multiLevelType w:val="multilevel"/>
    <w:tmpl w:val="B48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01605D"/>
    <w:multiLevelType w:val="hybridMultilevel"/>
    <w:tmpl w:val="D5887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E337F5"/>
    <w:multiLevelType w:val="hybridMultilevel"/>
    <w:tmpl w:val="6BC26CB8"/>
    <w:lvl w:ilvl="0" w:tplc="7F98593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C650B4"/>
    <w:multiLevelType w:val="hybridMultilevel"/>
    <w:tmpl w:val="BFDA9F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3F0172"/>
    <w:multiLevelType w:val="hybridMultilevel"/>
    <w:tmpl w:val="235AB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0541FB"/>
    <w:multiLevelType w:val="multilevel"/>
    <w:tmpl w:val="DF48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B1667"/>
    <w:multiLevelType w:val="hybridMultilevel"/>
    <w:tmpl w:val="2F043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841BF5"/>
    <w:multiLevelType w:val="hybridMultilevel"/>
    <w:tmpl w:val="E508F4C0"/>
    <w:lvl w:ilvl="0" w:tplc="1658A51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D90E2E"/>
    <w:multiLevelType w:val="multilevel"/>
    <w:tmpl w:val="669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25B35"/>
    <w:multiLevelType w:val="hybridMultilevel"/>
    <w:tmpl w:val="AD12FC9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CB69BA"/>
    <w:multiLevelType w:val="hybridMultilevel"/>
    <w:tmpl w:val="9954BE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4E18D8"/>
    <w:multiLevelType w:val="hybridMultilevel"/>
    <w:tmpl w:val="804E98CE"/>
    <w:lvl w:ilvl="0" w:tplc="2A962010">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174034"/>
    <w:multiLevelType w:val="hybridMultilevel"/>
    <w:tmpl w:val="80269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7D5643"/>
    <w:multiLevelType w:val="hybridMultilevel"/>
    <w:tmpl w:val="3A72A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6106297">
    <w:abstractNumId w:val="30"/>
  </w:num>
  <w:num w:numId="2" w16cid:durableId="1069964150">
    <w:abstractNumId w:val="31"/>
  </w:num>
  <w:num w:numId="3" w16cid:durableId="1332373938">
    <w:abstractNumId w:val="6"/>
  </w:num>
  <w:num w:numId="4" w16cid:durableId="1779593425">
    <w:abstractNumId w:val="4"/>
  </w:num>
  <w:num w:numId="5" w16cid:durableId="1493794635">
    <w:abstractNumId w:val="18"/>
  </w:num>
  <w:num w:numId="6" w16cid:durableId="1776628381">
    <w:abstractNumId w:val="22"/>
  </w:num>
  <w:num w:numId="7" w16cid:durableId="1391031414">
    <w:abstractNumId w:val="15"/>
  </w:num>
  <w:num w:numId="8" w16cid:durableId="1341742250">
    <w:abstractNumId w:val="23"/>
  </w:num>
  <w:num w:numId="9" w16cid:durableId="1159081730">
    <w:abstractNumId w:val="17"/>
  </w:num>
  <w:num w:numId="10" w16cid:durableId="2060133097">
    <w:abstractNumId w:val="28"/>
  </w:num>
  <w:num w:numId="11" w16cid:durableId="131557329">
    <w:abstractNumId w:val="32"/>
  </w:num>
  <w:num w:numId="12" w16cid:durableId="554315675">
    <w:abstractNumId w:val="20"/>
  </w:num>
  <w:num w:numId="13" w16cid:durableId="425931535">
    <w:abstractNumId w:val="3"/>
  </w:num>
  <w:num w:numId="14" w16cid:durableId="793207714">
    <w:abstractNumId w:val="8"/>
  </w:num>
  <w:num w:numId="15" w16cid:durableId="1310356651">
    <w:abstractNumId w:val="13"/>
  </w:num>
  <w:num w:numId="16" w16cid:durableId="411246371">
    <w:abstractNumId w:val="1"/>
  </w:num>
  <w:num w:numId="17" w16cid:durableId="332488277">
    <w:abstractNumId w:val="10"/>
  </w:num>
  <w:num w:numId="18" w16cid:durableId="606697901">
    <w:abstractNumId w:val="25"/>
  </w:num>
  <w:num w:numId="19" w16cid:durableId="1028331004">
    <w:abstractNumId w:val="2"/>
  </w:num>
  <w:num w:numId="20" w16cid:durableId="1648971293">
    <w:abstractNumId w:val="14"/>
  </w:num>
  <w:num w:numId="21" w16cid:durableId="1428161471">
    <w:abstractNumId w:val="24"/>
  </w:num>
  <w:num w:numId="22" w16cid:durableId="400181073">
    <w:abstractNumId w:val="26"/>
  </w:num>
  <w:num w:numId="23" w16cid:durableId="827943592">
    <w:abstractNumId w:val="7"/>
  </w:num>
  <w:num w:numId="24" w16cid:durableId="1730689150">
    <w:abstractNumId w:val="7"/>
    <w:lvlOverride w:ilvl="0">
      <w:lvl w:ilvl="0">
        <w:numFmt w:val="decimal"/>
        <w:lvlText w:val="%1."/>
        <w:lvlJc w:val="left"/>
      </w:lvl>
    </w:lvlOverride>
  </w:num>
  <w:num w:numId="25" w16cid:durableId="1934240332">
    <w:abstractNumId w:val="19"/>
    <w:lvlOverride w:ilvl="0">
      <w:lvl w:ilvl="0">
        <w:numFmt w:val="decimal"/>
        <w:lvlText w:val="%1."/>
        <w:lvlJc w:val="left"/>
      </w:lvl>
    </w:lvlOverride>
  </w:num>
  <w:num w:numId="26" w16cid:durableId="748885585">
    <w:abstractNumId w:val="9"/>
    <w:lvlOverride w:ilvl="0">
      <w:lvl w:ilvl="0">
        <w:numFmt w:val="decimal"/>
        <w:lvlText w:val="%1."/>
        <w:lvlJc w:val="left"/>
      </w:lvl>
    </w:lvlOverride>
  </w:num>
  <w:num w:numId="27" w16cid:durableId="541483839">
    <w:abstractNumId w:val="21"/>
  </w:num>
  <w:num w:numId="28" w16cid:durableId="294678075">
    <w:abstractNumId w:val="5"/>
  </w:num>
  <w:num w:numId="29" w16cid:durableId="898903212">
    <w:abstractNumId w:val="12"/>
  </w:num>
  <w:num w:numId="30" w16cid:durableId="1573202854">
    <w:abstractNumId w:val="33"/>
  </w:num>
  <w:num w:numId="31" w16cid:durableId="517814735">
    <w:abstractNumId w:val="29"/>
  </w:num>
  <w:num w:numId="32" w16cid:durableId="406659313">
    <w:abstractNumId w:val="0"/>
  </w:num>
  <w:num w:numId="33" w16cid:durableId="391852293">
    <w:abstractNumId w:val="11"/>
  </w:num>
  <w:num w:numId="34" w16cid:durableId="1947421407">
    <w:abstractNumId w:val="16"/>
  </w:num>
  <w:num w:numId="35" w16cid:durableId="1507287378">
    <w:abstractNumId w:val="27"/>
  </w:num>
  <w:num w:numId="36" w16cid:durableId="5914756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M7QwtTQwsDQytjRW0lEKTi0uzszPAymwrAUACly9YCwAAAA="/>
  </w:docVars>
  <w:rsids>
    <w:rsidRoot w:val="00D80A8F"/>
    <w:rsid w:val="00001E84"/>
    <w:rsid w:val="00002A81"/>
    <w:rsid w:val="000032BC"/>
    <w:rsid w:val="00004F7A"/>
    <w:rsid w:val="00005787"/>
    <w:rsid w:val="00006750"/>
    <w:rsid w:val="00007327"/>
    <w:rsid w:val="000109AD"/>
    <w:rsid w:val="00011A5C"/>
    <w:rsid w:val="00012FB8"/>
    <w:rsid w:val="00013650"/>
    <w:rsid w:val="00016192"/>
    <w:rsid w:val="00016C39"/>
    <w:rsid w:val="0002208B"/>
    <w:rsid w:val="000242A7"/>
    <w:rsid w:val="00026C56"/>
    <w:rsid w:val="00027A44"/>
    <w:rsid w:val="00032612"/>
    <w:rsid w:val="000331A7"/>
    <w:rsid w:val="00034CC8"/>
    <w:rsid w:val="00034FE3"/>
    <w:rsid w:val="00037449"/>
    <w:rsid w:val="000374E2"/>
    <w:rsid w:val="000439B1"/>
    <w:rsid w:val="0004489B"/>
    <w:rsid w:val="00045A36"/>
    <w:rsid w:val="00045AC7"/>
    <w:rsid w:val="00045C1D"/>
    <w:rsid w:val="00045EC0"/>
    <w:rsid w:val="0004747C"/>
    <w:rsid w:val="0005136D"/>
    <w:rsid w:val="00051FD7"/>
    <w:rsid w:val="0005543B"/>
    <w:rsid w:val="00055A09"/>
    <w:rsid w:val="00057622"/>
    <w:rsid w:val="000601D5"/>
    <w:rsid w:val="000625E0"/>
    <w:rsid w:val="00062913"/>
    <w:rsid w:val="00063F26"/>
    <w:rsid w:val="00066D34"/>
    <w:rsid w:val="00066E40"/>
    <w:rsid w:val="000673BF"/>
    <w:rsid w:val="00067971"/>
    <w:rsid w:val="00067BD0"/>
    <w:rsid w:val="00070162"/>
    <w:rsid w:val="00070F50"/>
    <w:rsid w:val="000716DC"/>
    <w:rsid w:val="00073103"/>
    <w:rsid w:val="00074582"/>
    <w:rsid w:val="00074C3D"/>
    <w:rsid w:val="00075802"/>
    <w:rsid w:val="000758D2"/>
    <w:rsid w:val="00075CB0"/>
    <w:rsid w:val="00081203"/>
    <w:rsid w:val="000851AA"/>
    <w:rsid w:val="00086EA6"/>
    <w:rsid w:val="00087A4B"/>
    <w:rsid w:val="00087C6F"/>
    <w:rsid w:val="00091DC0"/>
    <w:rsid w:val="000923FF"/>
    <w:rsid w:val="0009297D"/>
    <w:rsid w:val="00093FC7"/>
    <w:rsid w:val="00094E4D"/>
    <w:rsid w:val="000A012D"/>
    <w:rsid w:val="000A52BA"/>
    <w:rsid w:val="000A6D6C"/>
    <w:rsid w:val="000B2664"/>
    <w:rsid w:val="000B2F98"/>
    <w:rsid w:val="000B3CE2"/>
    <w:rsid w:val="000B3F46"/>
    <w:rsid w:val="000B4399"/>
    <w:rsid w:val="000B5BCD"/>
    <w:rsid w:val="000B75E1"/>
    <w:rsid w:val="000C0D9A"/>
    <w:rsid w:val="000C31D9"/>
    <w:rsid w:val="000C5018"/>
    <w:rsid w:val="000C6381"/>
    <w:rsid w:val="000D1745"/>
    <w:rsid w:val="000D4616"/>
    <w:rsid w:val="000D59BB"/>
    <w:rsid w:val="000E0339"/>
    <w:rsid w:val="000E2958"/>
    <w:rsid w:val="000E457B"/>
    <w:rsid w:val="000E5086"/>
    <w:rsid w:val="000E6583"/>
    <w:rsid w:val="000F0728"/>
    <w:rsid w:val="000F0796"/>
    <w:rsid w:val="000F556A"/>
    <w:rsid w:val="000F6444"/>
    <w:rsid w:val="000F7F22"/>
    <w:rsid w:val="001008A5"/>
    <w:rsid w:val="00106669"/>
    <w:rsid w:val="00106FFB"/>
    <w:rsid w:val="00107A00"/>
    <w:rsid w:val="00107AD7"/>
    <w:rsid w:val="0011153B"/>
    <w:rsid w:val="00111D66"/>
    <w:rsid w:val="00112384"/>
    <w:rsid w:val="001136FE"/>
    <w:rsid w:val="001200C4"/>
    <w:rsid w:val="00121D40"/>
    <w:rsid w:val="00122150"/>
    <w:rsid w:val="00124B20"/>
    <w:rsid w:val="00124D13"/>
    <w:rsid w:val="00124FD1"/>
    <w:rsid w:val="0012582A"/>
    <w:rsid w:val="0012614F"/>
    <w:rsid w:val="00127944"/>
    <w:rsid w:val="001303B8"/>
    <w:rsid w:val="001306D4"/>
    <w:rsid w:val="001315AD"/>
    <w:rsid w:val="00131672"/>
    <w:rsid w:val="00131F93"/>
    <w:rsid w:val="00140E84"/>
    <w:rsid w:val="0014456E"/>
    <w:rsid w:val="00145DA5"/>
    <w:rsid w:val="00146B85"/>
    <w:rsid w:val="001479CD"/>
    <w:rsid w:val="0015097F"/>
    <w:rsid w:val="00154071"/>
    <w:rsid w:val="001546A5"/>
    <w:rsid w:val="0015493C"/>
    <w:rsid w:val="00157905"/>
    <w:rsid w:val="00157FF8"/>
    <w:rsid w:val="001615EA"/>
    <w:rsid w:val="00161901"/>
    <w:rsid w:val="00165DC1"/>
    <w:rsid w:val="001721CC"/>
    <w:rsid w:val="001726BC"/>
    <w:rsid w:val="00173712"/>
    <w:rsid w:val="00174ADA"/>
    <w:rsid w:val="001758DF"/>
    <w:rsid w:val="00176A81"/>
    <w:rsid w:val="00192019"/>
    <w:rsid w:val="00192066"/>
    <w:rsid w:val="00192105"/>
    <w:rsid w:val="00196416"/>
    <w:rsid w:val="001A05ED"/>
    <w:rsid w:val="001A3CDA"/>
    <w:rsid w:val="001A7327"/>
    <w:rsid w:val="001A7AFE"/>
    <w:rsid w:val="001B0E42"/>
    <w:rsid w:val="001B309C"/>
    <w:rsid w:val="001B348F"/>
    <w:rsid w:val="001B3A6D"/>
    <w:rsid w:val="001B6BF6"/>
    <w:rsid w:val="001B740D"/>
    <w:rsid w:val="001C1CE9"/>
    <w:rsid w:val="001C3202"/>
    <w:rsid w:val="001C4300"/>
    <w:rsid w:val="001C5868"/>
    <w:rsid w:val="001C6869"/>
    <w:rsid w:val="001C6A35"/>
    <w:rsid w:val="001D594B"/>
    <w:rsid w:val="001D7C08"/>
    <w:rsid w:val="001E1497"/>
    <w:rsid w:val="001E19C3"/>
    <w:rsid w:val="001E1D39"/>
    <w:rsid w:val="001E4470"/>
    <w:rsid w:val="001E4FA2"/>
    <w:rsid w:val="001F0167"/>
    <w:rsid w:val="001F12FE"/>
    <w:rsid w:val="001F4AFF"/>
    <w:rsid w:val="001F4B2C"/>
    <w:rsid w:val="001F562D"/>
    <w:rsid w:val="001F7418"/>
    <w:rsid w:val="002010DA"/>
    <w:rsid w:val="00204965"/>
    <w:rsid w:val="0020594A"/>
    <w:rsid w:val="00210290"/>
    <w:rsid w:val="002110DA"/>
    <w:rsid w:val="002114AC"/>
    <w:rsid w:val="002114C6"/>
    <w:rsid w:val="00212D43"/>
    <w:rsid w:val="002146A2"/>
    <w:rsid w:val="002152F3"/>
    <w:rsid w:val="00216B76"/>
    <w:rsid w:val="00221445"/>
    <w:rsid w:val="00222AB6"/>
    <w:rsid w:val="00223563"/>
    <w:rsid w:val="0022502C"/>
    <w:rsid w:val="00233D39"/>
    <w:rsid w:val="002359F8"/>
    <w:rsid w:val="00236277"/>
    <w:rsid w:val="0024418F"/>
    <w:rsid w:val="00252101"/>
    <w:rsid w:val="00253FCB"/>
    <w:rsid w:val="002552CB"/>
    <w:rsid w:val="002601DA"/>
    <w:rsid w:val="0026066F"/>
    <w:rsid w:val="00264073"/>
    <w:rsid w:val="002702EB"/>
    <w:rsid w:val="00271DCF"/>
    <w:rsid w:val="00273130"/>
    <w:rsid w:val="0027794F"/>
    <w:rsid w:val="002801CF"/>
    <w:rsid w:val="0028053E"/>
    <w:rsid w:val="0028101E"/>
    <w:rsid w:val="00281368"/>
    <w:rsid w:val="002825FB"/>
    <w:rsid w:val="0028394A"/>
    <w:rsid w:val="00283A90"/>
    <w:rsid w:val="0028548C"/>
    <w:rsid w:val="002863AD"/>
    <w:rsid w:val="002878CD"/>
    <w:rsid w:val="00291852"/>
    <w:rsid w:val="00291D7D"/>
    <w:rsid w:val="002937A9"/>
    <w:rsid w:val="00293D6C"/>
    <w:rsid w:val="00293DE6"/>
    <w:rsid w:val="00295E43"/>
    <w:rsid w:val="002961AD"/>
    <w:rsid w:val="002973E7"/>
    <w:rsid w:val="002A4912"/>
    <w:rsid w:val="002A6C92"/>
    <w:rsid w:val="002B06D2"/>
    <w:rsid w:val="002B1D98"/>
    <w:rsid w:val="002B3858"/>
    <w:rsid w:val="002B40AF"/>
    <w:rsid w:val="002B5324"/>
    <w:rsid w:val="002C07C1"/>
    <w:rsid w:val="002C38BF"/>
    <w:rsid w:val="002C6DED"/>
    <w:rsid w:val="002C78F3"/>
    <w:rsid w:val="002D4870"/>
    <w:rsid w:val="002D550B"/>
    <w:rsid w:val="002D70B0"/>
    <w:rsid w:val="002D7E4C"/>
    <w:rsid w:val="002E11DA"/>
    <w:rsid w:val="002E3965"/>
    <w:rsid w:val="002E39A4"/>
    <w:rsid w:val="002E4642"/>
    <w:rsid w:val="002E4C9C"/>
    <w:rsid w:val="002E58B3"/>
    <w:rsid w:val="002E75D7"/>
    <w:rsid w:val="002F26C0"/>
    <w:rsid w:val="002F3D54"/>
    <w:rsid w:val="002F4E97"/>
    <w:rsid w:val="002F54D1"/>
    <w:rsid w:val="00300005"/>
    <w:rsid w:val="00304A97"/>
    <w:rsid w:val="00305654"/>
    <w:rsid w:val="0031081B"/>
    <w:rsid w:val="00311701"/>
    <w:rsid w:val="003138F2"/>
    <w:rsid w:val="0031465E"/>
    <w:rsid w:val="00314DAD"/>
    <w:rsid w:val="0031748B"/>
    <w:rsid w:val="00332C46"/>
    <w:rsid w:val="00332F03"/>
    <w:rsid w:val="003338D6"/>
    <w:rsid w:val="00333C03"/>
    <w:rsid w:val="0033576D"/>
    <w:rsid w:val="00336751"/>
    <w:rsid w:val="0034254F"/>
    <w:rsid w:val="003426F7"/>
    <w:rsid w:val="00342F53"/>
    <w:rsid w:val="00344C71"/>
    <w:rsid w:val="00345708"/>
    <w:rsid w:val="003459D9"/>
    <w:rsid w:val="00350B12"/>
    <w:rsid w:val="003519F5"/>
    <w:rsid w:val="00352DB4"/>
    <w:rsid w:val="00355CC2"/>
    <w:rsid w:val="0035606C"/>
    <w:rsid w:val="00357189"/>
    <w:rsid w:val="00360945"/>
    <w:rsid w:val="00362903"/>
    <w:rsid w:val="00362B2B"/>
    <w:rsid w:val="0037096E"/>
    <w:rsid w:val="003709A7"/>
    <w:rsid w:val="00370C8F"/>
    <w:rsid w:val="003732C8"/>
    <w:rsid w:val="00375CDE"/>
    <w:rsid w:val="0037790B"/>
    <w:rsid w:val="00377E68"/>
    <w:rsid w:val="00380660"/>
    <w:rsid w:val="003808DF"/>
    <w:rsid w:val="003809A4"/>
    <w:rsid w:val="00382B70"/>
    <w:rsid w:val="0038434B"/>
    <w:rsid w:val="00384536"/>
    <w:rsid w:val="003871C6"/>
    <w:rsid w:val="00391749"/>
    <w:rsid w:val="003928B7"/>
    <w:rsid w:val="00393109"/>
    <w:rsid w:val="0039599F"/>
    <w:rsid w:val="00397F09"/>
    <w:rsid w:val="003A01CC"/>
    <w:rsid w:val="003A282B"/>
    <w:rsid w:val="003A4BB9"/>
    <w:rsid w:val="003B1338"/>
    <w:rsid w:val="003B3FE8"/>
    <w:rsid w:val="003B6C59"/>
    <w:rsid w:val="003B785D"/>
    <w:rsid w:val="003C2926"/>
    <w:rsid w:val="003C2E2B"/>
    <w:rsid w:val="003C3B38"/>
    <w:rsid w:val="003C5DA1"/>
    <w:rsid w:val="003D154F"/>
    <w:rsid w:val="003D2B02"/>
    <w:rsid w:val="003D54B6"/>
    <w:rsid w:val="003D7201"/>
    <w:rsid w:val="003E3D1F"/>
    <w:rsid w:val="003E6002"/>
    <w:rsid w:val="003E682B"/>
    <w:rsid w:val="003E7357"/>
    <w:rsid w:val="003F186B"/>
    <w:rsid w:val="003F2A60"/>
    <w:rsid w:val="003F33AD"/>
    <w:rsid w:val="003F4A23"/>
    <w:rsid w:val="003F790A"/>
    <w:rsid w:val="00401AAF"/>
    <w:rsid w:val="004020E6"/>
    <w:rsid w:val="004065C8"/>
    <w:rsid w:val="00411FF9"/>
    <w:rsid w:val="004126C4"/>
    <w:rsid w:val="004127D6"/>
    <w:rsid w:val="004147DD"/>
    <w:rsid w:val="004156E8"/>
    <w:rsid w:val="00420D38"/>
    <w:rsid w:val="004228D2"/>
    <w:rsid w:val="004254D8"/>
    <w:rsid w:val="00426C7A"/>
    <w:rsid w:val="00426C93"/>
    <w:rsid w:val="00427713"/>
    <w:rsid w:val="004327CE"/>
    <w:rsid w:val="00432EE7"/>
    <w:rsid w:val="00443120"/>
    <w:rsid w:val="00443742"/>
    <w:rsid w:val="004446E0"/>
    <w:rsid w:val="00445358"/>
    <w:rsid w:val="00445795"/>
    <w:rsid w:val="00446436"/>
    <w:rsid w:val="004519B6"/>
    <w:rsid w:val="004530D2"/>
    <w:rsid w:val="00453E67"/>
    <w:rsid w:val="00454920"/>
    <w:rsid w:val="00461C59"/>
    <w:rsid w:val="00461F9E"/>
    <w:rsid w:val="004632C9"/>
    <w:rsid w:val="004637E9"/>
    <w:rsid w:val="004676B2"/>
    <w:rsid w:val="004707BC"/>
    <w:rsid w:val="0047618A"/>
    <w:rsid w:val="00480D03"/>
    <w:rsid w:val="00481171"/>
    <w:rsid w:val="00482447"/>
    <w:rsid w:val="00483069"/>
    <w:rsid w:val="004842AE"/>
    <w:rsid w:val="004862F0"/>
    <w:rsid w:val="00486EE0"/>
    <w:rsid w:val="004926C3"/>
    <w:rsid w:val="004945B0"/>
    <w:rsid w:val="00494D91"/>
    <w:rsid w:val="00494F21"/>
    <w:rsid w:val="00497058"/>
    <w:rsid w:val="004A0085"/>
    <w:rsid w:val="004A23CC"/>
    <w:rsid w:val="004A301E"/>
    <w:rsid w:val="004A391B"/>
    <w:rsid w:val="004A48A6"/>
    <w:rsid w:val="004A4A8F"/>
    <w:rsid w:val="004A624D"/>
    <w:rsid w:val="004A6297"/>
    <w:rsid w:val="004B039A"/>
    <w:rsid w:val="004B089D"/>
    <w:rsid w:val="004B19DB"/>
    <w:rsid w:val="004B1A90"/>
    <w:rsid w:val="004B22F7"/>
    <w:rsid w:val="004B3275"/>
    <w:rsid w:val="004B3687"/>
    <w:rsid w:val="004B5F13"/>
    <w:rsid w:val="004B69D6"/>
    <w:rsid w:val="004B6E49"/>
    <w:rsid w:val="004C0BE4"/>
    <w:rsid w:val="004C4287"/>
    <w:rsid w:val="004C4BBE"/>
    <w:rsid w:val="004C4F19"/>
    <w:rsid w:val="004C7074"/>
    <w:rsid w:val="004C7081"/>
    <w:rsid w:val="004C7F0A"/>
    <w:rsid w:val="004D0B8F"/>
    <w:rsid w:val="004D115A"/>
    <w:rsid w:val="004D2BFE"/>
    <w:rsid w:val="004D46B5"/>
    <w:rsid w:val="004D53A9"/>
    <w:rsid w:val="004D60DD"/>
    <w:rsid w:val="004E2B25"/>
    <w:rsid w:val="004E2E07"/>
    <w:rsid w:val="004E577D"/>
    <w:rsid w:val="004E5E58"/>
    <w:rsid w:val="004E6069"/>
    <w:rsid w:val="004E61AD"/>
    <w:rsid w:val="004E7C35"/>
    <w:rsid w:val="004E7DDF"/>
    <w:rsid w:val="004F1866"/>
    <w:rsid w:val="004F2164"/>
    <w:rsid w:val="00502DD1"/>
    <w:rsid w:val="00505F9D"/>
    <w:rsid w:val="005064A8"/>
    <w:rsid w:val="00511C22"/>
    <w:rsid w:val="00511EB9"/>
    <w:rsid w:val="00514691"/>
    <w:rsid w:val="00515C6E"/>
    <w:rsid w:val="0052089D"/>
    <w:rsid w:val="005220D1"/>
    <w:rsid w:val="00523B1F"/>
    <w:rsid w:val="005247E0"/>
    <w:rsid w:val="00526919"/>
    <w:rsid w:val="005315BD"/>
    <w:rsid w:val="00537DE0"/>
    <w:rsid w:val="005402D6"/>
    <w:rsid w:val="0054047F"/>
    <w:rsid w:val="00541FFF"/>
    <w:rsid w:val="0054285D"/>
    <w:rsid w:val="00544E0A"/>
    <w:rsid w:val="00545897"/>
    <w:rsid w:val="00546472"/>
    <w:rsid w:val="00547CC0"/>
    <w:rsid w:val="00550806"/>
    <w:rsid w:val="005519DE"/>
    <w:rsid w:val="005527C0"/>
    <w:rsid w:val="005536E9"/>
    <w:rsid w:val="00553F55"/>
    <w:rsid w:val="005558E7"/>
    <w:rsid w:val="00556D3D"/>
    <w:rsid w:val="00560307"/>
    <w:rsid w:val="005605D0"/>
    <w:rsid w:val="00562F2E"/>
    <w:rsid w:val="00563EDE"/>
    <w:rsid w:val="00563F9C"/>
    <w:rsid w:val="005655B8"/>
    <w:rsid w:val="00566798"/>
    <w:rsid w:val="00566B8C"/>
    <w:rsid w:val="005708DE"/>
    <w:rsid w:val="005750A2"/>
    <w:rsid w:val="00575517"/>
    <w:rsid w:val="00576B08"/>
    <w:rsid w:val="005832B0"/>
    <w:rsid w:val="00583AEA"/>
    <w:rsid w:val="005852E4"/>
    <w:rsid w:val="00586699"/>
    <w:rsid w:val="00594FA1"/>
    <w:rsid w:val="00595980"/>
    <w:rsid w:val="00596A3C"/>
    <w:rsid w:val="00597C82"/>
    <w:rsid w:val="005A0A3D"/>
    <w:rsid w:val="005A0FB3"/>
    <w:rsid w:val="005A28E0"/>
    <w:rsid w:val="005A5920"/>
    <w:rsid w:val="005A5C5A"/>
    <w:rsid w:val="005A7BE2"/>
    <w:rsid w:val="005B17F0"/>
    <w:rsid w:val="005B1CD2"/>
    <w:rsid w:val="005B2DA2"/>
    <w:rsid w:val="005B5E51"/>
    <w:rsid w:val="005B62ED"/>
    <w:rsid w:val="005B69C5"/>
    <w:rsid w:val="005B7965"/>
    <w:rsid w:val="005C4444"/>
    <w:rsid w:val="005C72B7"/>
    <w:rsid w:val="005C7922"/>
    <w:rsid w:val="005D281F"/>
    <w:rsid w:val="005D3432"/>
    <w:rsid w:val="005D7BB0"/>
    <w:rsid w:val="005E1FF9"/>
    <w:rsid w:val="005E209E"/>
    <w:rsid w:val="005E240C"/>
    <w:rsid w:val="005E2799"/>
    <w:rsid w:val="005E3A47"/>
    <w:rsid w:val="005F1D1C"/>
    <w:rsid w:val="005F300A"/>
    <w:rsid w:val="005F38ED"/>
    <w:rsid w:val="005F73DA"/>
    <w:rsid w:val="00607000"/>
    <w:rsid w:val="00610E1B"/>
    <w:rsid w:val="00611C58"/>
    <w:rsid w:val="006125C8"/>
    <w:rsid w:val="00613037"/>
    <w:rsid w:val="00613F2D"/>
    <w:rsid w:val="0061501D"/>
    <w:rsid w:val="006154FA"/>
    <w:rsid w:val="00615933"/>
    <w:rsid w:val="006161EB"/>
    <w:rsid w:val="006244D6"/>
    <w:rsid w:val="006244E8"/>
    <w:rsid w:val="006255D4"/>
    <w:rsid w:val="0062585D"/>
    <w:rsid w:val="006278B8"/>
    <w:rsid w:val="00627ABE"/>
    <w:rsid w:val="00630A5F"/>
    <w:rsid w:val="00630F0B"/>
    <w:rsid w:val="006325E9"/>
    <w:rsid w:val="00632E41"/>
    <w:rsid w:val="00633597"/>
    <w:rsid w:val="00635EA7"/>
    <w:rsid w:val="00636A61"/>
    <w:rsid w:val="00641A28"/>
    <w:rsid w:val="00641E35"/>
    <w:rsid w:val="0064532E"/>
    <w:rsid w:val="00646269"/>
    <w:rsid w:val="00647ADE"/>
    <w:rsid w:val="00652D41"/>
    <w:rsid w:val="00654336"/>
    <w:rsid w:val="00660363"/>
    <w:rsid w:val="00660A10"/>
    <w:rsid w:val="00661C23"/>
    <w:rsid w:val="006626B8"/>
    <w:rsid w:val="00666237"/>
    <w:rsid w:val="00666614"/>
    <w:rsid w:val="00667981"/>
    <w:rsid w:val="006700EE"/>
    <w:rsid w:val="006729D7"/>
    <w:rsid w:val="00674AD2"/>
    <w:rsid w:val="00676AF5"/>
    <w:rsid w:val="00682616"/>
    <w:rsid w:val="00682D29"/>
    <w:rsid w:val="00683329"/>
    <w:rsid w:val="00684F98"/>
    <w:rsid w:val="00690D8A"/>
    <w:rsid w:val="00692866"/>
    <w:rsid w:val="00694897"/>
    <w:rsid w:val="00695CF6"/>
    <w:rsid w:val="006965C1"/>
    <w:rsid w:val="006A38A9"/>
    <w:rsid w:val="006A7512"/>
    <w:rsid w:val="006A75D1"/>
    <w:rsid w:val="006B2046"/>
    <w:rsid w:val="006B4047"/>
    <w:rsid w:val="006B5C20"/>
    <w:rsid w:val="006C0CB2"/>
    <w:rsid w:val="006C3E6D"/>
    <w:rsid w:val="006C4A75"/>
    <w:rsid w:val="006D0A4F"/>
    <w:rsid w:val="006D11E0"/>
    <w:rsid w:val="006D2BBF"/>
    <w:rsid w:val="006D2C0E"/>
    <w:rsid w:val="006D3D72"/>
    <w:rsid w:val="006D5601"/>
    <w:rsid w:val="006D57A0"/>
    <w:rsid w:val="006D76F6"/>
    <w:rsid w:val="006D7AD0"/>
    <w:rsid w:val="006E025C"/>
    <w:rsid w:val="006E1836"/>
    <w:rsid w:val="006E216B"/>
    <w:rsid w:val="006E5CA3"/>
    <w:rsid w:val="006F17DA"/>
    <w:rsid w:val="006F1E3B"/>
    <w:rsid w:val="006F4E4A"/>
    <w:rsid w:val="00703F28"/>
    <w:rsid w:val="00711BF4"/>
    <w:rsid w:val="00717560"/>
    <w:rsid w:val="00722BDE"/>
    <w:rsid w:val="00722C23"/>
    <w:rsid w:val="00723869"/>
    <w:rsid w:val="0072396E"/>
    <w:rsid w:val="0072511E"/>
    <w:rsid w:val="00725E6D"/>
    <w:rsid w:val="00726E1E"/>
    <w:rsid w:val="00731948"/>
    <w:rsid w:val="00732E72"/>
    <w:rsid w:val="0073397B"/>
    <w:rsid w:val="00734294"/>
    <w:rsid w:val="00742546"/>
    <w:rsid w:val="0074256C"/>
    <w:rsid w:val="00743E40"/>
    <w:rsid w:val="007451B2"/>
    <w:rsid w:val="007468EE"/>
    <w:rsid w:val="007469F7"/>
    <w:rsid w:val="00747DCE"/>
    <w:rsid w:val="00753765"/>
    <w:rsid w:val="00753AC7"/>
    <w:rsid w:val="00755081"/>
    <w:rsid w:val="0075514F"/>
    <w:rsid w:val="00760DEC"/>
    <w:rsid w:val="007628F2"/>
    <w:rsid w:val="00762904"/>
    <w:rsid w:val="00763D40"/>
    <w:rsid w:val="00765B2C"/>
    <w:rsid w:val="00767638"/>
    <w:rsid w:val="007676A4"/>
    <w:rsid w:val="007707A3"/>
    <w:rsid w:val="00771481"/>
    <w:rsid w:val="00772ACF"/>
    <w:rsid w:val="00773445"/>
    <w:rsid w:val="007756AC"/>
    <w:rsid w:val="0077698B"/>
    <w:rsid w:val="00782E3A"/>
    <w:rsid w:val="00782FA5"/>
    <w:rsid w:val="00783768"/>
    <w:rsid w:val="00785330"/>
    <w:rsid w:val="00790235"/>
    <w:rsid w:val="00790AC0"/>
    <w:rsid w:val="00790DE8"/>
    <w:rsid w:val="00793012"/>
    <w:rsid w:val="00794434"/>
    <w:rsid w:val="007A13F4"/>
    <w:rsid w:val="007A7DFE"/>
    <w:rsid w:val="007B1C7E"/>
    <w:rsid w:val="007B54D4"/>
    <w:rsid w:val="007B7F34"/>
    <w:rsid w:val="007C070F"/>
    <w:rsid w:val="007C510F"/>
    <w:rsid w:val="007C6AD1"/>
    <w:rsid w:val="007D2945"/>
    <w:rsid w:val="007D3E53"/>
    <w:rsid w:val="007D4E7D"/>
    <w:rsid w:val="007D534E"/>
    <w:rsid w:val="007D536F"/>
    <w:rsid w:val="007D610F"/>
    <w:rsid w:val="007F6727"/>
    <w:rsid w:val="007F7B66"/>
    <w:rsid w:val="008004FC"/>
    <w:rsid w:val="0080289D"/>
    <w:rsid w:val="0080349A"/>
    <w:rsid w:val="00803859"/>
    <w:rsid w:val="00804307"/>
    <w:rsid w:val="0080564B"/>
    <w:rsid w:val="008060C5"/>
    <w:rsid w:val="00811227"/>
    <w:rsid w:val="00811E9B"/>
    <w:rsid w:val="00812D10"/>
    <w:rsid w:val="00821EED"/>
    <w:rsid w:val="00823464"/>
    <w:rsid w:val="00826528"/>
    <w:rsid w:val="00826906"/>
    <w:rsid w:val="00827097"/>
    <w:rsid w:val="00827D32"/>
    <w:rsid w:val="00830ED3"/>
    <w:rsid w:val="00831DD5"/>
    <w:rsid w:val="00831EF5"/>
    <w:rsid w:val="00837852"/>
    <w:rsid w:val="00841502"/>
    <w:rsid w:val="00841526"/>
    <w:rsid w:val="00842BF6"/>
    <w:rsid w:val="00844351"/>
    <w:rsid w:val="00845C8B"/>
    <w:rsid w:val="008462CB"/>
    <w:rsid w:val="008475EE"/>
    <w:rsid w:val="008503F9"/>
    <w:rsid w:val="00850972"/>
    <w:rsid w:val="00850FB1"/>
    <w:rsid w:val="0085446D"/>
    <w:rsid w:val="0085465D"/>
    <w:rsid w:val="00855723"/>
    <w:rsid w:val="00857D7D"/>
    <w:rsid w:val="00860C30"/>
    <w:rsid w:val="00861A31"/>
    <w:rsid w:val="008629F3"/>
    <w:rsid w:val="008640ED"/>
    <w:rsid w:val="00865E33"/>
    <w:rsid w:val="008669B5"/>
    <w:rsid w:val="00867586"/>
    <w:rsid w:val="00867BBA"/>
    <w:rsid w:val="00870CE2"/>
    <w:rsid w:val="0087177C"/>
    <w:rsid w:val="0087478F"/>
    <w:rsid w:val="00875E19"/>
    <w:rsid w:val="008771DC"/>
    <w:rsid w:val="0088090F"/>
    <w:rsid w:val="00880C1F"/>
    <w:rsid w:val="00881484"/>
    <w:rsid w:val="008820E9"/>
    <w:rsid w:val="00884CD7"/>
    <w:rsid w:val="008851FB"/>
    <w:rsid w:val="00885312"/>
    <w:rsid w:val="008857E5"/>
    <w:rsid w:val="00885A2C"/>
    <w:rsid w:val="00886388"/>
    <w:rsid w:val="008904D3"/>
    <w:rsid w:val="00893B0C"/>
    <w:rsid w:val="00895958"/>
    <w:rsid w:val="00895F5C"/>
    <w:rsid w:val="008A383D"/>
    <w:rsid w:val="008A46B6"/>
    <w:rsid w:val="008A75E5"/>
    <w:rsid w:val="008B0080"/>
    <w:rsid w:val="008B0AF6"/>
    <w:rsid w:val="008B52C5"/>
    <w:rsid w:val="008C163B"/>
    <w:rsid w:val="008C3ED5"/>
    <w:rsid w:val="008C5C9C"/>
    <w:rsid w:val="008C615B"/>
    <w:rsid w:val="008D01CC"/>
    <w:rsid w:val="008D4097"/>
    <w:rsid w:val="008D40A2"/>
    <w:rsid w:val="008D74E4"/>
    <w:rsid w:val="008E6D03"/>
    <w:rsid w:val="008F08E8"/>
    <w:rsid w:val="008F0EF9"/>
    <w:rsid w:val="008F340C"/>
    <w:rsid w:val="008F49EE"/>
    <w:rsid w:val="008F4A53"/>
    <w:rsid w:val="008F6BA8"/>
    <w:rsid w:val="0090111D"/>
    <w:rsid w:val="0090261C"/>
    <w:rsid w:val="00902779"/>
    <w:rsid w:val="0090547A"/>
    <w:rsid w:val="00907B8E"/>
    <w:rsid w:val="00907B98"/>
    <w:rsid w:val="00910DD7"/>
    <w:rsid w:val="00914018"/>
    <w:rsid w:val="00915E78"/>
    <w:rsid w:val="009161E2"/>
    <w:rsid w:val="009169D8"/>
    <w:rsid w:val="00920F4B"/>
    <w:rsid w:val="009245D0"/>
    <w:rsid w:val="009252E0"/>
    <w:rsid w:val="009257B6"/>
    <w:rsid w:val="00931625"/>
    <w:rsid w:val="00931D0C"/>
    <w:rsid w:val="0093282D"/>
    <w:rsid w:val="0093678B"/>
    <w:rsid w:val="00947B9E"/>
    <w:rsid w:val="00951240"/>
    <w:rsid w:val="00951498"/>
    <w:rsid w:val="009516FA"/>
    <w:rsid w:val="0095744F"/>
    <w:rsid w:val="00960A05"/>
    <w:rsid w:val="00960F5E"/>
    <w:rsid w:val="00961379"/>
    <w:rsid w:val="00962D9D"/>
    <w:rsid w:val="00963E46"/>
    <w:rsid w:val="00965CC7"/>
    <w:rsid w:val="00965D13"/>
    <w:rsid w:val="009670B2"/>
    <w:rsid w:val="00971A78"/>
    <w:rsid w:val="00973D49"/>
    <w:rsid w:val="00973F2D"/>
    <w:rsid w:val="009764F0"/>
    <w:rsid w:val="009814B8"/>
    <w:rsid w:val="009839D4"/>
    <w:rsid w:val="009922D9"/>
    <w:rsid w:val="00992A4C"/>
    <w:rsid w:val="009A661B"/>
    <w:rsid w:val="009B1DCA"/>
    <w:rsid w:val="009B2286"/>
    <w:rsid w:val="009B3544"/>
    <w:rsid w:val="009B47E5"/>
    <w:rsid w:val="009B4DD2"/>
    <w:rsid w:val="009B534D"/>
    <w:rsid w:val="009B68A3"/>
    <w:rsid w:val="009C0618"/>
    <w:rsid w:val="009C4040"/>
    <w:rsid w:val="009C70B9"/>
    <w:rsid w:val="009D00EE"/>
    <w:rsid w:val="009D1E58"/>
    <w:rsid w:val="009D3CC2"/>
    <w:rsid w:val="009D418A"/>
    <w:rsid w:val="009D4BFF"/>
    <w:rsid w:val="009D66A9"/>
    <w:rsid w:val="009D6B0C"/>
    <w:rsid w:val="009D6D6E"/>
    <w:rsid w:val="009E2CF3"/>
    <w:rsid w:val="009E3A16"/>
    <w:rsid w:val="009E41CB"/>
    <w:rsid w:val="009E60B9"/>
    <w:rsid w:val="009F107F"/>
    <w:rsid w:val="009F16E4"/>
    <w:rsid w:val="009F3E94"/>
    <w:rsid w:val="009F4139"/>
    <w:rsid w:val="009F58A5"/>
    <w:rsid w:val="009F7853"/>
    <w:rsid w:val="009F7F7F"/>
    <w:rsid w:val="00A00D0B"/>
    <w:rsid w:val="00A02DDF"/>
    <w:rsid w:val="00A10EFA"/>
    <w:rsid w:val="00A13C3D"/>
    <w:rsid w:val="00A14820"/>
    <w:rsid w:val="00A169A3"/>
    <w:rsid w:val="00A26885"/>
    <w:rsid w:val="00A31475"/>
    <w:rsid w:val="00A34EBE"/>
    <w:rsid w:val="00A3583E"/>
    <w:rsid w:val="00A360B6"/>
    <w:rsid w:val="00A376A5"/>
    <w:rsid w:val="00A40814"/>
    <w:rsid w:val="00A4230C"/>
    <w:rsid w:val="00A42E2E"/>
    <w:rsid w:val="00A47FD2"/>
    <w:rsid w:val="00A53050"/>
    <w:rsid w:val="00A5355E"/>
    <w:rsid w:val="00A5480C"/>
    <w:rsid w:val="00A606AB"/>
    <w:rsid w:val="00A61644"/>
    <w:rsid w:val="00A6208C"/>
    <w:rsid w:val="00A64018"/>
    <w:rsid w:val="00A64B50"/>
    <w:rsid w:val="00A65454"/>
    <w:rsid w:val="00A65B9A"/>
    <w:rsid w:val="00A6776F"/>
    <w:rsid w:val="00A704E1"/>
    <w:rsid w:val="00A70FBD"/>
    <w:rsid w:val="00A73F58"/>
    <w:rsid w:val="00A76D95"/>
    <w:rsid w:val="00A80C3F"/>
    <w:rsid w:val="00A81257"/>
    <w:rsid w:val="00A821A0"/>
    <w:rsid w:val="00A822DE"/>
    <w:rsid w:val="00A837EB"/>
    <w:rsid w:val="00A84C7B"/>
    <w:rsid w:val="00A86798"/>
    <w:rsid w:val="00A90278"/>
    <w:rsid w:val="00A908C0"/>
    <w:rsid w:val="00A91611"/>
    <w:rsid w:val="00A91D0E"/>
    <w:rsid w:val="00A91FFA"/>
    <w:rsid w:val="00A95B7A"/>
    <w:rsid w:val="00A95CB7"/>
    <w:rsid w:val="00A971CE"/>
    <w:rsid w:val="00AA4542"/>
    <w:rsid w:val="00AA5C45"/>
    <w:rsid w:val="00AA6AFB"/>
    <w:rsid w:val="00AB1B49"/>
    <w:rsid w:val="00AB2430"/>
    <w:rsid w:val="00AB51AC"/>
    <w:rsid w:val="00AB56E7"/>
    <w:rsid w:val="00AB5D9E"/>
    <w:rsid w:val="00AB7A1C"/>
    <w:rsid w:val="00AC0678"/>
    <w:rsid w:val="00AC09F5"/>
    <w:rsid w:val="00AC0F81"/>
    <w:rsid w:val="00AC4DC5"/>
    <w:rsid w:val="00AC735A"/>
    <w:rsid w:val="00AD105B"/>
    <w:rsid w:val="00AD1FD4"/>
    <w:rsid w:val="00AD2CA7"/>
    <w:rsid w:val="00AD3F7E"/>
    <w:rsid w:val="00AD5CE9"/>
    <w:rsid w:val="00AD6AB3"/>
    <w:rsid w:val="00AE06E5"/>
    <w:rsid w:val="00AE0989"/>
    <w:rsid w:val="00AE0EE8"/>
    <w:rsid w:val="00AE163E"/>
    <w:rsid w:val="00AE49FC"/>
    <w:rsid w:val="00AF2F2C"/>
    <w:rsid w:val="00AF3E12"/>
    <w:rsid w:val="00AF4364"/>
    <w:rsid w:val="00AF4B8F"/>
    <w:rsid w:val="00AF514C"/>
    <w:rsid w:val="00B03130"/>
    <w:rsid w:val="00B0350A"/>
    <w:rsid w:val="00B03E20"/>
    <w:rsid w:val="00B057EC"/>
    <w:rsid w:val="00B07F89"/>
    <w:rsid w:val="00B10A68"/>
    <w:rsid w:val="00B11B36"/>
    <w:rsid w:val="00B13291"/>
    <w:rsid w:val="00B13537"/>
    <w:rsid w:val="00B14AB7"/>
    <w:rsid w:val="00B14D70"/>
    <w:rsid w:val="00B16631"/>
    <w:rsid w:val="00B16B47"/>
    <w:rsid w:val="00B16D25"/>
    <w:rsid w:val="00B20003"/>
    <w:rsid w:val="00B2049B"/>
    <w:rsid w:val="00B22005"/>
    <w:rsid w:val="00B223E1"/>
    <w:rsid w:val="00B25667"/>
    <w:rsid w:val="00B25F7E"/>
    <w:rsid w:val="00B26D98"/>
    <w:rsid w:val="00B30010"/>
    <w:rsid w:val="00B30734"/>
    <w:rsid w:val="00B3333B"/>
    <w:rsid w:val="00B34135"/>
    <w:rsid w:val="00B34289"/>
    <w:rsid w:val="00B35510"/>
    <w:rsid w:val="00B35647"/>
    <w:rsid w:val="00B356C7"/>
    <w:rsid w:val="00B4162B"/>
    <w:rsid w:val="00B46ADB"/>
    <w:rsid w:val="00B5296F"/>
    <w:rsid w:val="00B53D1F"/>
    <w:rsid w:val="00B54E90"/>
    <w:rsid w:val="00B567B7"/>
    <w:rsid w:val="00B61177"/>
    <w:rsid w:val="00B61447"/>
    <w:rsid w:val="00B61739"/>
    <w:rsid w:val="00B62026"/>
    <w:rsid w:val="00B62BE5"/>
    <w:rsid w:val="00B70200"/>
    <w:rsid w:val="00B7111A"/>
    <w:rsid w:val="00B724C3"/>
    <w:rsid w:val="00B72E07"/>
    <w:rsid w:val="00B72F82"/>
    <w:rsid w:val="00B75D43"/>
    <w:rsid w:val="00B80164"/>
    <w:rsid w:val="00B80D43"/>
    <w:rsid w:val="00B8209A"/>
    <w:rsid w:val="00B82CF0"/>
    <w:rsid w:val="00B82DF2"/>
    <w:rsid w:val="00B83AD9"/>
    <w:rsid w:val="00B8537F"/>
    <w:rsid w:val="00B92358"/>
    <w:rsid w:val="00B92699"/>
    <w:rsid w:val="00B9446D"/>
    <w:rsid w:val="00B95AC6"/>
    <w:rsid w:val="00BA4457"/>
    <w:rsid w:val="00BA5953"/>
    <w:rsid w:val="00BB0FA5"/>
    <w:rsid w:val="00BB1F3C"/>
    <w:rsid w:val="00BC08A3"/>
    <w:rsid w:val="00BD292C"/>
    <w:rsid w:val="00BE047C"/>
    <w:rsid w:val="00BE2F74"/>
    <w:rsid w:val="00BE4140"/>
    <w:rsid w:val="00BE5D86"/>
    <w:rsid w:val="00BE6E59"/>
    <w:rsid w:val="00BE79C9"/>
    <w:rsid w:val="00BF01E7"/>
    <w:rsid w:val="00BF0C46"/>
    <w:rsid w:val="00BF1524"/>
    <w:rsid w:val="00BF4CD8"/>
    <w:rsid w:val="00BF57FD"/>
    <w:rsid w:val="00C00F91"/>
    <w:rsid w:val="00C0217F"/>
    <w:rsid w:val="00C04A5D"/>
    <w:rsid w:val="00C05E1A"/>
    <w:rsid w:val="00C10839"/>
    <w:rsid w:val="00C113C0"/>
    <w:rsid w:val="00C11E1E"/>
    <w:rsid w:val="00C20FED"/>
    <w:rsid w:val="00C222D0"/>
    <w:rsid w:val="00C25881"/>
    <w:rsid w:val="00C27FE2"/>
    <w:rsid w:val="00C27FE9"/>
    <w:rsid w:val="00C30819"/>
    <w:rsid w:val="00C31F48"/>
    <w:rsid w:val="00C32D3C"/>
    <w:rsid w:val="00C33B91"/>
    <w:rsid w:val="00C342D5"/>
    <w:rsid w:val="00C3649E"/>
    <w:rsid w:val="00C41A63"/>
    <w:rsid w:val="00C427D9"/>
    <w:rsid w:val="00C432BD"/>
    <w:rsid w:val="00C43A84"/>
    <w:rsid w:val="00C44412"/>
    <w:rsid w:val="00C47919"/>
    <w:rsid w:val="00C507FF"/>
    <w:rsid w:val="00C517BE"/>
    <w:rsid w:val="00C53F9E"/>
    <w:rsid w:val="00C54938"/>
    <w:rsid w:val="00C5730A"/>
    <w:rsid w:val="00C61DF5"/>
    <w:rsid w:val="00C622B5"/>
    <w:rsid w:val="00C63920"/>
    <w:rsid w:val="00C63BC5"/>
    <w:rsid w:val="00C63D01"/>
    <w:rsid w:val="00C70FDA"/>
    <w:rsid w:val="00C715E2"/>
    <w:rsid w:val="00C7283B"/>
    <w:rsid w:val="00C8083B"/>
    <w:rsid w:val="00C8105B"/>
    <w:rsid w:val="00C82881"/>
    <w:rsid w:val="00C82CF9"/>
    <w:rsid w:val="00C83CA1"/>
    <w:rsid w:val="00C8589B"/>
    <w:rsid w:val="00C92E4A"/>
    <w:rsid w:val="00C9374D"/>
    <w:rsid w:val="00C9487E"/>
    <w:rsid w:val="00C94B3A"/>
    <w:rsid w:val="00C95237"/>
    <w:rsid w:val="00C95A02"/>
    <w:rsid w:val="00C95BDC"/>
    <w:rsid w:val="00C95E8C"/>
    <w:rsid w:val="00CA090C"/>
    <w:rsid w:val="00CA295C"/>
    <w:rsid w:val="00CA4FDB"/>
    <w:rsid w:val="00CA67F3"/>
    <w:rsid w:val="00CB0406"/>
    <w:rsid w:val="00CB2427"/>
    <w:rsid w:val="00CB3061"/>
    <w:rsid w:val="00CB4DC9"/>
    <w:rsid w:val="00CC2F6F"/>
    <w:rsid w:val="00CC3A87"/>
    <w:rsid w:val="00CC4093"/>
    <w:rsid w:val="00CC5029"/>
    <w:rsid w:val="00CC67F2"/>
    <w:rsid w:val="00CC7B00"/>
    <w:rsid w:val="00CC7D4D"/>
    <w:rsid w:val="00CD2691"/>
    <w:rsid w:val="00CD29E1"/>
    <w:rsid w:val="00CD2C20"/>
    <w:rsid w:val="00CD4BED"/>
    <w:rsid w:val="00CD60AA"/>
    <w:rsid w:val="00CE0C33"/>
    <w:rsid w:val="00CE133E"/>
    <w:rsid w:val="00CE57D6"/>
    <w:rsid w:val="00CE6C2F"/>
    <w:rsid w:val="00CF2082"/>
    <w:rsid w:val="00D00BD7"/>
    <w:rsid w:val="00D01EFD"/>
    <w:rsid w:val="00D034AE"/>
    <w:rsid w:val="00D034E6"/>
    <w:rsid w:val="00D062D1"/>
    <w:rsid w:val="00D1059A"/>
    <w:rsid w:val="00D125F7"/>
    <w:rsid w:val="00D16853"/>
    <w:rsid w:val="00D17529"/>
    <w:rsid w:val="00D17F0E"/>
    <w:rsid w:val="00D20400"/>
    <w:rsid w:val="00D210E3"/>
    <w:rsid w:val="00D21646"/>
    <w:rsid w:val="00D3072A"/>
    <w:rsid w:val="00D30A0E"/>
    <w:rsid w:val="00D3144D"/>
    <w:rsid w:val="00D33E76"/>
    <w:rsid w:val="00D34C61"/>
    <w:rsid w:val="00D431F4"/>
    <w:rsid w:val="00D455FA"/>
    <w:rsid w:val="00D46C12"/>
    <w:rsid w:val="00D46C80"/>
    <w:rsid w:val="00D4702D"/>
    <w:rsid w:val="00D477BA"/>
    <w:rsid w:val="00D47BBF"/>
    <w:rsid w:val="00D50C9D"/>
    <w:rsid w:val="00D5172D"/>
    <w:rsid w:val="00D565E8"/>
    <w:rsid w:val="00D60A86"/>
    <w:rsid w:val="00D61D93"/>
    <w:rsid w:val="00D707D8"/>
    <w:rsid w:val="00D72BCD"/>
    <w:rsid w:val="00D74630"/>
    <w:rsid w:val="00D765A0"/>
    <w:rsid w:val="00D7688E"/>
    <w:rsid w:val="00D7695C"/>
    <w:rsid w:val="00D77696"/>
    <w:rsid w:val="00D77F84"/>
    <w:rsid w:val="00D80A8F"/>
    <w:rsid w:val="00D80C12"/>
    <w:rsid w:val="00D81D99"/>
    <w:rsid w:val="00D87F1D"/>
    <w:rsid w:val="00D92597"/>
    <w:rsid w:val="00D9297A"/>
    <w:rsid w:val="00D92C05"/>
    <w:rsid w:val="00D9483E"/>
    <w:rsid w:val="00DA369C"/>
    <w:rsid w:val="00DA6AF5"/>
    <w:rsid w:val="00DB4533"/>
    <w:rsid w:val="00DB75AE"/>
    <w:rsid w:val="00DC08B2"/>
    <w:rsid w:val="00DC1C0E"/>
    <w:rsid w:val="00DC20F4"/>
    <w:rsid w:val="00DC252C"/>
    <w:rsid w:val="00DC275C"/>
    <w:rsid w:val="00DC6ADE"/>
    <w:rsid w:val="00DC72C7"/>
    <w:rsid w:val="00DD1672"/>
    <w:rsid w:val="00DD21D9"/>
    <w:rsid w:val="00DD54E3"/>
    <w:rsid w:val="00DD6AEF"/>
    <w:rsid w:val="00DD7AE9"/>
    <w:rsid w:val="00DE246F"/>
    <w:rsid w:val="00DE358F"/>
    <w:rsid w:val="00DE3D93"/>
    <w:rsid w:val="00DE5FD3"/>
    <w:rsid w:val="00DE6EEF"/>
    <w:rsid w:val="00DF02FC"/>
    <w:rsid w:val="00DF08B8"/>
    <w:rsid w:val="00DF1DCB"/>
    <w:rsid w:val="00DF3443"/>
    <w:rsid w:val="00DF3D4C"/>
    <w:rsid w:val="00DF5917"/>
    <w:rsid w:val="00DF67DD"/>
    <w:rsid w:val="00DF72C8"/>
    <w:rsid w:val="00E00F1A"/>
    <w:rsid w:val="00E0479A"/>
    <w:rsid w:val="00E04FEB"/>
    <w:rsid w:val="00E04FF0"/>
    <w:rsid w:val="00E05198"/>
    <w:rsid w:val="00E06BA0"/>
    <w:rsid w:val="00E10D68"/>
    <w:rsid w:val="00E11D85"/>
    <w:rsid w:val="00E12024"/>
    <w:rsid w:val="00E129A3"/>
    <w:rsid w:val="00E12ECC"/>
    <w:rsid w:val="00E1317D"/>
    <w:rsid w:val="00E13B54"/>
    <w:rsid w:val="00E15818"/>
    <w:rsid w:val="00E15A12"/>
    <w:rsid w:val="00E214C6"/>
    <w:rsid w:val="00E22985"/>
    <w:rsid w:val="00E24C52"/>
    <w:rsid w:val="00E25437"/>
    <w:rsid w:val="00E25C0B"/>
    <w:rsid w:val="00E26E99"/>
    <w:rsid w:val="00E2754C"/>
    <w:rsid w:val="00E27856"/>
    <w:rsid w:val="00E31381"/>
    <w:rsid w:val="00E31615"/>
    <w:rsid w:val="00E343FE"/>
    <w:rsid w:val="00E370FB"/>
    <w:rsid w:val="00E37FCB"/>
    <w:rsid w:val="00E40080"/>
    <w:rsid w:val="00E40F1F"/>
    <w:rsid w:val="00E42121"/>
    <w:rsid w:val="00E42232"/>
    <w:rsid w:val="00E44580"/>
    <w:rsid w:val="00E44E48"/>
    <w:rsid w:val="00E4667A"/>
    <w:rsid w:val="00E46BE9"/>
    <w:rsid w:val="00E477C2"/>
    <w:rsid w:val="00E47928"/>
    <w:rsid w:val="00E51233"/>
    <w:rsid w:val="00E516D4"/>
    <w:rsid w:val="00E54E0C"/>
    <w:rsid w:val="00E5608A"/>
    <w:rsid w:val="00E627AE"/>
    <w:rsid w:val="00E65EBB"/>
    <w:rsid w:val="00E66039"/>
    <w:rsid w:val="00E7155A"/>
    <w:rsid w:val="00E719E2"/>
    <w:rsid w:val="00E745A1"/>
    <w:rsid w:val="00E77228"/>
    <w:rsid w:val="00E80358"/>
    <w:rsid w:val="00E81CF4"/>
    <w:rsid w:val="00E81D11"/>
    <w:rsid w:val="00E81EBC"/>
    <w:rsid w:val="00E83FE4"/>
    <w:rsid w:val="00E9125F"/>
    <w:rsid w:val="00E9200A"/>
    <w:rsid w:val="00E9278A"/>
    <w:rsid w:val="00E958DC"/>
    <w:rsid w:val="00EA09CF"/>
    <w:rsid w:val="00EA0B05"/>
    <w:rsid w:val="00EA258A"/>
    <w:rsid w:val="00EA439C"/>
    <w:rsid w:val="00EA4EFC"/>
    <w:rsid w:val="00EA722C"/>
    <w:rsid w:val="00EB74E3"/>
    <w:rsid w:val="00EC38FA"/>
    <w:rsid w:val="00EC4262"/>
    <w:rsid w:val="00EC4C05"/>
    <w:rsid w:val="00EE05D0"/>
    <w:rsid w:val="00EE1870"/>
    <w:rsid w:val="00EE3C59"/>
    <w:rsid w:val="00EF1E8C"/>
    <w:rsid w:val="00EF32BB"/>
    <w:rsid w:val="00EF35FF"/>
    <w:rsid w:val="00EF39C5"/>
    <w:rsid w:val="00EF50C4"/>
    <w:rsid w:val="00EF555F"/>
    <w:rsid w:val="00EF58BC"/>
    <w:rsid w:val="00EF6D18"/>
    <w:rsid w:val="00EF7D41"/>
    <w:rsid w:val="00F022B6"/>
    <w:rsid w:val="00F023A6"/>
    <w:rsid w:val="00F02BE0"/>
    <w:rsid w:val="00F046A1"/>
    <w:rsid w:val="00F12986"/>
    <w:rsid w:val="00F1320F"/>
    <w:rsid w:val="00F13EDA"/>
    <w:rsid w:val="00F23BE4"/>
    <w:rsid w:val="00F243D0"/>
    <w:rsid w:val="00F2788B"/>
    <w:rsid w:val="00F31200"/>
    <w:rsid w:val="00F32400"/>
    <w:rsid w:val="00F341A5"/>
    <w:rsid w:val="00F35418"/>
    <w:rsid w:val="00F47B44"/>
    <w:rsid w:val="00F52580"/>
    <w:rsid w:val="00F54641"/>
    <w:rsid w:val="00F55041"/>
    <w:rsid w:val="00F55D02"/>
    <w:rsid w:val="00F55E23"/>
    <w:rsid w:val="00F571E0"/>
    <w:rsid w:val="00F6025F"/>
    <w:rsid w:val="00F6381A"/>
    <w:rsid w:val="00F64E9C"/>
    <w:rsid w:val="00F7096F"/>
    <w:rsid w:val="00F73FE4"/>
    <w:rsid w:val="00F75899"/>
    <w:rsid w:val="00F75BC8"/>
    <w:rsid w:val="00F8097F"/>
    <w:rsid w:val="00F82E2F"/>
    <w:rsid w:val="00F833C0"/>
    <w:rsid w:val="00F84BCF"/>
    <w:rsid w:val="00F856A6"/>
    <w:rsid w:val="00F87D9A"/>
    <w:rsid w:val="00F91493"/>
    <w:rsid w:val="00F92E67"/>
    <w:rsid w:val="00F961ED"/>
    <w:rsid w:val="00FA2740"/>
    <w:rsid w:val="00FA3083"/>
    <w:rsid w:val="00FA4B41"/>
    <w:rsid w:val="00FA6101"/>
    <w:rsid w:val="00FA6F69"/>
    <w:rsid w:val="00FB0683"/>
    <w:rsid w:val="00FB0CA3"/>
    <w:rsid w:val="00FB10C8"/>
    <w:rsid w:val="00FB1729"/>
    <w:rsid w:val="00FB23FC"/>
    <w:rsid w:val="00FB26EA"/>
    <w:rsid w:val="00FB2FB8"/>
    <w:rsid w:val="00FB595A"/>
    <w:rsid w:val="00FB6F63"/>
    <w:rsid w:val="00FC142D"/>
    <w:rsid w:val="00FD08E8"/>
    <w:rsid w:val="00FD35C9"/>
    <w:rsid w:val="00FD3FC2"/>
    <w:rsid w:val="00FD4491"/>
    <w:rsid w:val="00FD4C29"/>
    <w:rsid w:val="00FE03A2"/>
    <w:rsid w:val="00FE0ABC"/>
    <w:rsid w:val="00FE21FA"/>
    <w:rsid w:val="00FE27EE"/>
    <w:rsid w:val="00FE281D"/>
    <w:rsid w:val="00FE3CB1"/>
    <w:rsid w:val="00FF1022"/>
    <w:rsid w:val="00FF37A1"/>
    <w:rsid w:val="00FF62DE"/>
    <w:rsid w:val="00FF7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6F803"/>
  <w15:chartTrackingRefBased/>
  <w15:docId w15:val="{76548C56-90D9-492E-990F-2839ABA7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02D"/>
    <w:pPr>
      <w:jc w:val="both"/>
    </w:pPr>
  </w:style>
  <w:style w:type="paragraph" w:styleId="Nadpis1">
    <w:name w:val="heading 1"/>
    <w:basedOn w:val="Normln"/>
    <w:next w:val="Normln"/>
    <w:link w:val="Nadpis1Char"/>
    <w:uiPriority w:val="9"/>
    <w:qFormat/>
    <w:rsid w:val="00C27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80A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D80A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6325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autoRedefine/>
    <w:uiPriority w:val="99"/>
    <w:unhideWhenUsed/>
    <w:qFormat/>
    <w:rsid w:val="00370C8F"/>
    <w:pPr>
      <w:spacing w:after="120" w:line="240" w:lineRule="auto"/>
    </w:pPr>
    <w:rPr>
      <w:sz w:val="18"/>
      <w:szCs w:val="20"/>
    </w:rPr>
  </w:style>
  <w:style w:type="character" w:customStyle="1" w:styleId="TextvysvtlivekChar">
    <w:name w:val="Text vysvětlivek Char"/>
    <w:basedOn w:val="Standardnpsmoodstavce"/>
    <w:link w:val="Textvysvtlivek"/>
    <w:uiPriority w:val="99"/>
    <w:rsid w:val="00370C8F"/>
    <w:rPr>
      <w:sz w:val="18"/>
      <w:szCs w:val="20"/>
    </w:rPr>
  </w:style>
  <w:style w:type="character" w:customStyle="1" w:styleId="Nadpis2Char">
    <w:name w:val="Nadpis 2 Char"/>
    <w:basedOn w:val="Standardnpsmoodstavce"/>
    <w:link w:val="Nadpis2"/>
    <w:uiPriority w:val="9"/>
    <w:rsid w:val="00D80A8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D80A8F"/>
    <w:rPr>
      <w:rFonts w:asciiTheme="majorHAnsi" w:eastAsiaTheme="majorEastAsia" w:hAnsiTheme="majorHAnsi" w:cstheme="majorBidi"/>
      <w:color w:val="1F3763" w:themeColor="accent1" w:themeShade="7F"/>
      <w:sz w:val="24"/>
      <w:szCs w:val="24"/>
    </w:rPr>
  </w:style>
  <w:style w:type="paragraph" w:styleId="Odstavecseseznamem">
    <w:name w:val="List Paragraph"/>
    <w:basedOn w:val="Normln"/>
    <w:uiPriority w:val="34"/>
    <w:qFormat/>
    <w:rsid w:val="00D80A8F"/>
    <w:pPr>
      <w:ind w:left="720"/>
      <w:contextualSpacing/>
    </w:pPr>
  </w:style>
  <w:style w:type="paragraph" w:styleId="Zhlav">
    <w:name w:val="header"/>
    <w:basedOn w:val="Normln"/>
    <w:link w:val="ZhlavChar"/>
    <w:uiPriority w:val="99"/>
    <w:unhideWhenUsed/>
    <w:rsid w:val="004632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32C9"/>
  </w:style>
  <w:style w:type="paragraph" w:styleId="Zpat">
    <w:name w:val="footer"/>
    <w:basedOn w:val="Normln"/>
    <w:link w:val="ZpatChar"/>
    <w:uiPriority w:val="99"/>
    <w:unhideWhenUsed/>
    <w:rsid w:val="004632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632C9"/>
  </w:style>
  <w:style w:type="character" w:styleId="Hypertextovodkaz">
    <w:name w:val="Hyperlink"/>
    <w:basedOn w:val="Standardnpsmoodstavce"/>
    <w:uiPriority w:val="99"/>
    <w:unhideWhenUsed/>
    <w:rsid w:val="007C070F"/>
    <w:rPr>
      <w:color w:val="0000FF"/>
      <w:u w:val="single"/>
    </w:rPr>
  </w:style>
  <w:style w:type="table" w:styleId="Mkatabulky">
    <w:name w:val="Table Grid"/>
    <w:basedOn w:val="Normlntabulka"/>
    <w:uiPriority w:val="39"/>
    <w:rsid w:val="007C07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autoRedefine/>
    <w:uiPriority w:val="99"/>
    <w:qFormat/>
    <w:rsid w:val="00630F0B"/>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rsid w:val="00630F0B"/>
    <w:rPr>
      <w:kern w:val="0"/>
      <w:sz w:val="20"/>
      <w:szCs w:val="20"/>
      <w14:ligatures w14:val="none"/>
    </w:rPr>
  </w:style>
  <w:style w:type="character" w:styleId="Znakapoznpodarou">
    <w:name w:val="footnote reference"/>
    <w:basedOn w:val="Standardnpsmoodstavce"/>
    <w:uiPriority w:val="99"/>
    <w:semiHidden/>
    <w:unhideWhenUsed/>
    <w:rsid w:val="00630F0B"/>
    <w:rPr>
      <w:vertAlign w:val="superscript"/>
    </w:rPr>
  </w:style>
  <w:style w:type="character" w:styleId="Odkaznakoment">
    <w:name w:val="annotation reference"/>
    <w:basedOn w:val="Standardnpsmoodstavce"/>
    <w:uiPriority w:val="99"/>
    <w:semiHidden/>
    <w:unhideWhenUsed/>
    <w:rsid w:val="006E5CA3"/>
    <w:rPr>
      <w:sz w:val="16"/>
      <w:szCs w:val="16"/>
    </w:rPr>
  </w:style>
  <w:style w:type="paragraph" w:styleId="Textkomente">
    <w:name w:val="annotation text"/>
    <w:basedOn w:val="Normln"/>
    <w:link w:val="TextkomenteChar"/>
    <w:uiPriority w:val="99"/>
    <w:unhideWhenUsed/>
    <w:rsid w:val="006E5CA3"/>
    <w:pPr>
      <w:spacing w:line="240" w:lineRule="auto"/>
    </w:pPr>
    <w:rPr>
      <w:sz w:val="20"/>
      <w:szCs w:val="20"/>
    </w:rPr>
  </w:style>
  <w:style w:type="character" w:customStyle="1" w:styleId="TextkomenteChar">
    <w:name w:val="Text komentáře Char"/>
    <w:basedOn w:val="Standardnpsmoodstavce"/>
    <w:link w:val="Textkomente"/>
    <w:uiPriority w:val="99"/>
    <w:rsid w:val="006E5CA3"/>
    <w:rPr>
      <w:sz w:val="20"/>
      <w:szCs w:val="20"/>
    </w:rPr>
  </w:style>
  <w:style w:type="paragraph" w:styleId="Pedmtkomente">
    <w:name w:val="annotation subject"/>
    <w:basedOn w:val="Textkomente"/>
    <w:next w:val="Textkomente"/>
    <w:link w:val="PedmtkomenteChar"/>
    <w:uiPriority w:val="99"/>
    <w:semiHidden/>
    <w:unhideWhenUsed/>
    <w:rsid w:val="006E5CA3"/>
    <w:rPr>
      <w:b/>
      <w:bCs/>
    </w:rPr>
  </w:style>
  <w:style w:type="character" w:customStyle="1" w:styleId="PedmtkomenteChar">
    <w:name w:val="Předmět komentáře Char"/>
    <w:basedOn w:val="TextkomenteChar"/>
    <w:link w:val="Pedmtkomente"/>
    <w:uiPriority w:val="99"/>
    <w:semiHidden/>
    <w:rsid w:val="006E5CA3"/>
    <w:rPr>
      <w:b/>
      <w:bCs/>
      <w:sz w:val="20"/>
      <w:szCs w:val="20"/>
    </w:rPr>
  </w:style>
  <w:style w:type="character" w:customStyle="1" w:styleId="Nadpis1Char">
    <w:name w:val="Nadpis 1 Char"/>
    <w:basedOn w:val="Standardnpsmoodstavce"/>
    <w:link w:val="Nadpis1"/>
    <w:uiPriority w:val="9"/>
    <w:rsid w:val="00C27FE2"/>
    <w:rPr>
      <w:rFonts w:asciiTheme="majorHAnsi" w:eastAsiaTheme="majorEastAsia" w:hAnsiTheme="majorHAnsi" w:cstheme="majorBidi"/>
      <w:color w:val="2F5496" w:themeColor="accent1" w:themeShade="BF"/>
      <w:sz w:val="32"/>
      <w:szCs w:val="32"/>
    </w:rPr>
  </w:style>
  <w:style w:type="paragraph" w:customStyle="1" w:styleId="textCalibri11">
    <w:name w:val="text Calibri 11"/>
    <w:basedOn w:val="Normln"/>
    <w:link w:val="textCalibri11Char"/>
    <w:autoRedefine/>
    <w:qFormat/>
    <w:rsid w:val="00A53050"/>
    <w:pPr>
      <w:numPr>
        <w:numId w:val="15"/>
      </w:numPr>
      <w:spacing w:after="120" w:line="240" w:lineRule="auto"/>
      <w:jc w:val="left"/>
    </w:pPr>
    <w:rPr>
      <w:kern w:val="0"/>
      <w:lang w:eastAsia="cs-CZ"/>
      <w14:ligatures w14:val="none"/>
    </w:rPr>
  </w:style>
  <w:style w:type="character" w:customStyle="1" w:styleId="textCalibri11Char">
    <w:name w:val="text Calibri 11 Char"/>
    <w:basedOn w:val="Standardnpsmoodstavce"/>
    <w:link w:val="textCalibri11"/>
    <w:rsid w:val="00A53050"/>
    <w:rPr>
      <w:kern w:val="0"/>
      <w:lang w:eastAsia="cs-CZ"/>
      <w14:ligatures w14:val="none"/>
    </w:rPr>
  </w:style>
  <w:style w:type="paragraph" w:customStyle="1" w:styleId="Zdrojtabulky">
    <w:name w:val="Zdroj tabulky"/>
    <w:basedOn w:val="Normln"/>
    <w:autoRedefine/>
    <w:qFormat/>
    <w:rsid w:val="00A53050"/>
    <w:pPr>
      <w:jc w:val="left"/>
    </w:pPr>
    <w:rPr>
      <w:kern w:val="0"/>
      <w14:ligatures w14:val="none"/>
    </w:rPr>
  </w:style>
  <w:style w:type="paragraph" w:styleId="Titulek">
    <w:name w:val="caption"/>
    <w:basedOn w:val="Normln"/>
    <w:next w:val="Normln"/>
    <w:autoRedefine/>
    <w:uiPriority w:val="35"/>
    <w:unhideWhenUsed/>
    <w:qFormat/>
    <w:rsid w:val="00A53050"/>
    <w:pPr>
      <w:keepNext/>
      <w:spacing w:before="240" w:after="0" w:line="240" w:lineRule="auto"/>
      <w:jc w:val="left"/>
    </w:pPr>
    <w:rPr>
      <w:i/>
      <w:iCs/>
      <w:color w:val="44546A" w:themeColor="text2"/>
      <w:kern w:val="0"/>
      <w:szCs w:val="20"/>
      <w14:ligatures w14:val="none"/>
    </w:rPr>
  </w:style>
  <w:style w:type="table" w:customStyle="1" w:styleId="Tabulkasmkou4zvraznn51">
    <w:name w:val="Tabulka s mřížkou 4 – zvýraznění 51"/>
    <w:basedOn w:val="Normlntabulka"/>
    <w:uiPriority w:val="49"/>
    <w:rsid w:val="00A53050"/>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A5305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Prosttabulka3">
    <w:name w:val="Plain Table 3"/>
    <w:basedOn w:val="Normlntabulka"/>
    <w:uiPriority w:val="43"/>
    <w:rsid w:val="00A53050"/>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dpis4Char">
    <w:name w:val="Nadpis 4 Char"/>
    <w:basedOn w:val="Standardnpsmoodstavce"/>
    <w:link w:val="Nadpis4"/>
    <w:uiPriority w:val="9"/>
    <w:rsid w:val="006325E9"/>
    <w:rPr>
      <w:rFonts w:asciiTheme="majorHAnsi" w:eastAsiaTheme="majorEastAsia" w:hAnsiTheme="majorHAnsi" w:cstheme="majorBidi"/>
      <w:i/>
      <w:iCs/>
      <w:color w:val="2F5496" w:themeColor="accent1" w:themeShade="BF"/>
    </w:rPr>
  </w:style>
  <w:style w:type="character" w:styleId="Sledovanodkaz">
    <w:name w:val="FollowedHyperlink"/>
    <w:basedOn w:val="Standardnpsmoodstavce"/>
    <w:uiPriority w:val="99"/>
    <w:semiHidden/>
    <w:unhideWhenUsed/>
    <w:rsid w:val="006244E8"/>
    <w:rPr>
      <w:color w:val="954F72" w:themeColor="followedHyperlink"/>
      <w:u w:val="single"/>
    </w:rPr>
  </w:style>
  <w:style w:type="character" w:styleId="Nevyeenzmnka">
    <w:name w:val="Unresolved Mention"/>
    <w:basedOn w:val="Standardnpsmoodstavce"/>
    <w:uiPriority w:val="99"/>
    <w:semiHidden/>
    <w:unhideWhenUsed/>
    <w:rsid w:val="008F6BA8"/>
    <w:rPr>
      <w:color w:val="605E5C"/>
      <w:shd w:val="clear" w:color="auto" w:fill="E1DFDD"/>
    </w:rPr>
  </w:style>
  <w:style w:type="character" w:styleId="Zdraznn">
    <w:name w:val="Emphasis"/>
    <w:basedOn w:val="Standardnpsmoodstavce"/>
    <w:uiPriority w:val="20"/>
    <w:qFormat/>
    <w:rsid w:val="002D70B0"/>
    <w:rPr>
      <w:i/>
      <w:iCs/>
    </w:rPr>
  </w:style>
  <w:style w:type="paragraph" w:styleId="Revize">
    <w:name w:val="Revision"/>
    <w:hidden/>
    <w:uiPriority w:val="99"/>
    <w:semiHidden/>
    <w:rsid w:val="006700EE"/>
    <w:pPr>
      <w:spacing w:after="0" w:line="240" w:lineRule="auto"/>
    </w:pPr>
  </w:style>
  <w:style w:type="character" w:styleId="slostrnky">
    <w:name w:val="page number"/>
    <w:basedOn w:val="Standardnpsmoodstavce"/>
    <w:uiPriority w:val="99"/>
    <w:semiHidden/>
    <w:unhideWhenUsed/>
    <w:rsid w:val="00B13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50384">
      <w:bodyDiv w:val="1"/>
      <w:marLeft w:val="0"/>
      <w:marRight w:val="0"/>
      <w:marTop w:val="0"/>
      <w:marBottom w:val="0"/>
      <w:divBdr>
        <w:top w:val="none" w:sz="0" w:space="0" w:color="auto"/>
        <w:left w:val="none" w:sz="0" w:space="0" w:color="auto"/>
        <w:bottom w:val="none" w:sz="0" w:space="0" w:color="auto"/>
        <w:right w:val="none" w:sz="0" w:space="0" w:color="auto"/>
      </w:divBdr>
    </w:div>
    <w:div w:id="505677636">
      <w:bodyDiv w:val="1"/>
      <w:marLeft w:val="0"/>
      <w:marRight w:val="0"/>
      <w:marTop w:val="0"/>
      <w:marBottom w:val="0"/>
      <w:divBdr>
        <w:top w:val="none" w:sz="0" w:space="0" w:color="auto"/>
        <w:left w:val="none" w:sz="0" w:space="0" w:color="auto"/>
        <w:bottom w:val="none" w:sz="0" w:space="0" w:color="auto"/>
        <w:right w:val="none" w:sz="0" w:space="0" w:color="auto"/>
      </w:divBdr>
    </w:div>
    <w:div w:id="655259127">
      <w:bodyDiv w:val="1"/>
      <w:marLeft w:val="0"/>
      <w:marRight w:val="0"/>
      <w:marTop w:val="0"/>
      <w:marBottom w:val="0"/>
      <w:divBdr>
        <w:top w:val="none" w:sz="0" w:space="0" w:color="auto"/>
        <w:left w:val="none" w:sz="0" w:space="0" w:color="auto"/>
        <w:bottom w:val="none" w:sz="0" w:space="0" w:color="auto"/>
        <w:right w:val="none" w:sz="0" w:space="0" w:color="auto"/>
      </w:divBdr>
    </w:div>
    <w:div w:id="1024553618">
      <w:bodyDiv w:val="1"/>
      <w:marLeft w:val="0"/>
      <w:marRight w:val="0"/>
      <w:marTop w:val="0"/>
      <w:marBottom w:val="0"/>
      <w:divBdr>
        <w:top w:val="none" w:sz="0" w:space="0" w:color="auto"/>
        <w:left w:val="none" w:sz="0" w:space="0" w:color="auto"/>
        <w:bottom w:val="none" w:sz="0" w:space="0" w:color="auto"/>
        <w:right w:val="none" w:sz="0" w:space="0" w:color="auto"/>
      </w:divBdr>
    </w:div>
    <w:div w:id="1079710438">
      <w:bodyDiv w:val="1"/>
      <w:marLeft w:val="0"/>
      <w:marRight w:val="0"/>
      <w:marTop w:val="0"/>
      <w:marBottom w:val="0"/>
      <w:divBdr>
        <w:top w:val="none" w:sz="0" w:space="0" w:color="auto"/>
        <w:left w:val="none" w:sz="0" w:space="0" w:color="auto"/>
        <w:bottom w:val="none" w:sz="0" w:space="0" w:color="auto"/>
        <w:right w:val="none" w:sz="0" w:space="0" w:color="auto"/>
      </w:divBdr>
    </w:div>
    <w:div w:id="13253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A8CDE-532C-4E02-8A4D-7B3CBAA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12090</Characters>
  <Application>Microsoft Office Word</Application>
  <DocSecurity>4</DocSecurity>
  <Lines>806</Lines>
  <Paragraphs>560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Nekola</dc:creator>
  <cp:keywords/>
  <dc:description/>
  <cp:lastModifiedBy>Robert Strauss</cp:lastModifiedBy>
  <cp:revision>2</cp:revision>
  <dcterms:created xsi:type="dcterms:W3CDTF">2026-06-03T06:00:00Z</dcterms:created>
  <dcterms:modified xsi:type="dcterms:W3CDTF">2026-06-03T06:00:00Z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5fe71848f86ad17e011aae569834e3c2be371435438059d515f57fe4e03c556d</vt:lpwstr>
  </property>
</Properties>
</file>